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78A2" w14:textId="57D46438" w:rsidR="0081789B" w:rsidRPr="006568AE" w:rsidRDefault="0081789B" w:rsidP="001C4C6A">
      <w:pPr>
        <w:spacing w:line="276" w:lineRule="auto"/>
        <w:jc w:val="center"/>
        <w:rPr>
          <w:b/>
          <w:caps/>
          <w:spacing w:val="20"/>
          <w:sz w:val="26"/>
          <w:szCs w:val="26"/>
          <w:u w:val="single"/>
          <w:lang w:val="sk-SK"/>
        </w:rPr>
      </w:pPr>
      <w:r w:rsidRPr="006568AE">
        <w:rPr>
          <w:b/>
          <w:caps/>
          <w:spacing w:val="20"/>
          <w:sz w:val="26"/>
          <w:szCs w:val="26"/>
          <w:lang w:val="sk-SK"/>
        </w:rPr>
        <w:t xml:space="preserve">Zmluva o </w:t>
      </w:r>
      <w:r w:rsidR="001C4C6A" w:rsidRPr="006568AE">
        <w:rPr>
          <w:b/>
          <w:caps/>
          <w:spacing w:val="20"/>
          <w:sz w:val="26"/>
          <w:szCs w:val="26"/>
          <w:lang w:val="sk-SK"/>
        </w:rPr>
        <w:t>dielo</w:t>
      </w:r>
    </w:p>
    <w:p w14:paraId="5C9EC341" w14:textId="3B25A500" w:rsidR="0081789B" w:rsidRPr="006568AE" w:rsidRDefault="001123C6" w:rsidP="001C4C6A">
      <w:pPr>
        <w:pStyle w:val="Bezriadkovania"/>
        <w:spacing w:line="276" w:lineRule="auto"/>
        <w:jc w:val="center"/>
        <w:rPr>
          <w:bCs/>
          <w:sz w:val="23"/>
          <w:szCs w:val="23"/>
        </w:rPr>
      </w:pPr>
      <w:r w:rsidRPr="006568AE">
        <w:rPr>
          <w:bCs/>
          <w:sz w:val="23"/>
          <w:szCs w:val="23"/>
        </w:rPr>
        <w:t>u</w:t>
      </w:r>
      <w:r w:rsidR="0081789B" w:rsidRPr="006568AE">
        <w:rPr>
          <w:bCs/>
          <w:sz w:val="23"/>
          <w:szCs w:val="23"/>
        </w:rPr>
        <w:t xml:space="preserve">zatvorená podľa § 536 a nasl. </w:t>
      </w:r>
      <w:r w:rsidR="001C4C6A" w:rsidRPr="006568AE">
        <w:rPr>
          <w:sz w:val="23"/>
          <w:szCs w:val="23"/>
        </w:rPr>
        <w:t>zákona č. 513/1991 Zb. Obchodného zákonníka v znení neskorších predpisov (ďalej len „</w:t>
      </w:r>
      <w:r w:rsidR="001C4C6A" w:rsidRPr="006568AE">
        <w:rPr>
          <w:b/>
          <w:sz w:val="23"/>
          <w:szCs w:val="23"/>
        </w:rPr>
        <w:t>Obchodný zákonník</w:t>
      </w:r>
      <w:r w:rsidR="001C4C6A" w:rsidRPr="006568AE">
        <w:rPr>
          <w:sz w:val="23"/>
          <w:szCs w:val="23"/>
        </w:rPr>
        <w:t>“)</w:t>
      </w:r>
    </w:p>
    <w:p w14:paraId="51B57DBD" w14:textId="7D3270EA" w:rsidR="0081789B" w:rsidRPr="006568AE" w:rsidRDefault="0081789B" w:rsidP="001C4C6A">
      <w:pPr>
        <w:pStyle w:val="Bezriadkovania"/>
        <w:pBdr>
          <w:bottom w:val="single" w:sz="4" w:space="1" w:color="auto"/>
        </w:pBdr>
        <w:spacing w:line="276" w:lineRule="auto"/>
        <w:jc w:val="center"/>
        <w:rPr>
          <w:bCs/>
          <w:sz w:val="23"/>
          <w:szCs w:val="23"/>
        </w:rPr>
      </w:pPr>
      <w:r w:rsidRPr="006568AE">
        <w:rPr>
          <w:bCs/>
          <w:sz w:val="23"/>
          <w:szCs w:val="23"/>
        </w:rPr>
        <w:t>(ďalej len „</w:t>
      </w:r>
      <w:r w:rsidRPr="006568AE">
        <w:rPr>
          <w:b/>
          <w:sz w:val="23"/>
          <w:szCs w:val="23"/>
        </w:rPr>
        <w:t>zmluva</w:t>
      </w:r>
      <w:r w:rsidRPr="006568AE">
        <w:rPr>
          <w:bCs/>
          <w:sz w:val="23"/>
          <w:szCs w:val="23"/>
        </w:rPr>
        <w:t>“)</w:t>
      </w:r>
    </w:p>
    <w:p w14:paraId="7C7C4BA5" w14:textId="77777777" w:rsidR="00AB0F02" w:rsidRPr="006568AE" w:rsidRDefault="00AB0F02" w:rsidP="001C4C6A">
      <w:pPr>
        <w:pStyle w:val="VZN"/>
        <w:spacing w:line="276" w:lineRule="auto"/>
        <w:jc w:val="both"/>
        <w:rPr>
          <w:b w:val="0"/>
          <w:bCs/>
          <w:sz w:val="23"/>
          <w:szCs w:val="23"/>
          <w:lang w:val="sk-SK"/>
        </w:rPr>
      </w:pPr>
    </w:p>
    <w:p w14:paraId="77C5B74E" w14:textId="440B5614" w:rsidR="00BE3296" w:rsidRPr="006568AE" w:rsidRDefault="00BE3296" w:rsidP="001C4C6A">
      <w:pPr>
        <w:pStyle w:val="VZN1"/>
        <w:numPr>
          <w:ilvl w:val="0"/>
          <w:numId w:val="0"/>
        </w:numPr>
        <w:spacing w:line="276" w:lineRule="auto"/>
        <w:rPr>
          <w:b/>
          <w:sz w:val="23"/>
          <w:szCs w:val="23"/>
          <w:lang w:val="sk-SK"/>
        </w:rPr>
      </w:pPr>
    </w:p>
    <w:p w14:paraId="26183EEC" w14:textId="77777777" w:rsidR="001C4C6A" w:rsidRPr="006568AE" w:rsidRDefault="0081789B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 xml:space="preserve">ánok </w:t>
      </w:r>
      <w:r w:rsidRPr="006568AE">
        <w:rPr>
          <w:b/>
          <w:sz w:val="23"/>
          <w:szCs w:val="23"/>
          <w:lang w:val="sk-SK"/>
        </w:rPr>
        <w:t>I.</w:t>
      </w:r>
    </w:p>
    <w:p w14:paraId="77163114" w14:textId="6FB5A217" w:rsidR="0081789B" w:rsidRPr="006568AE" w:rsidRDefault="0081789B" w:rsidP="001C4C6A">
      <w:pPr>
        <w:spacing w:line="276" w:lineRule="auto"/>
        <w:jc w:val="center"/>
        <w:rPr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Zmluvné strany</w:t>
      </w:r>
    </w:p>
    <w:p w14:paraId="2965D550" w14:textId="77777777" w:rsidR="0024343E" w:rsidRPr="006568AE" w:rsidRDefault="0024343E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1244576B" w14:textId="0CB399DB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OLE_LINK4"/>
      <w:bookmarkStart w:id="1" w:name="OLE_LINK3"/>
      <w:bookmarkStart w:id="2" w:name="OLE_LINK2"/>
      <w:bookmarkStart w:id="3" w:name="OLE_LINK1"/>
      <w:r w:rsidRPr="006568AE">
        <w:rPr>
          <w:rFonts w:ascii="Times New Roman" w:hAnsi="Times New Roman" w:cs="Times New Roman"/>
          <w:b/>
          <w:bCs/>
          <w:sz w:val="23"/>
          <w:szCs w:val="23"/>
        </w:rPr>
        <w:t xml:space="preserve">1. Zhotoviteľ </w:t>
      </w:r>
      <w:r w:rsidRPr="006568AE">
        <w:rPr>
          <w:rFonts w:ascii="Times New Roman" w:hAnsi="Times New Roman" w:cs="Times New Roman"/>
          <w:i/>
          <w:iCs/>
          <w:sz w:val="23"/>
          <w:szCs w:val="23"/>
        </w:rPr>
        <w:t xml:space="preserve">(doplní </w:t>
      </w:r>
      <w:r w:rsidR="008A4EE5" w:rsidRPr="006568AE">
        <w:rPr>
          <w:rFonts w:ascii="Times New Roman" w:hAnsi="Times New Roman" w:cs="Times New Roman"/>
          <w:i/>
          <w:iCs/>
          <w:sz w:val="23"/>
          <w:szCs w:val="23"/>
        </w:rPr>
        <w:t>navrhovateľ</w:t>
      </w:r>
      <w:r w:rsidRPr="006568AE"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14:paraId="62DA6A3A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Obchodné meno: ............................................................. </w:t>
      </w:r>
    </w:p>
    <w:p w14:paraId="702A2269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Sídlo: ............................................................. </w:t>
      </w:r>
    </w:p>
    <w:p w14:paraId="1B771334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Štatutárny orgán: ............................................................. </w:t>
      </w:r>
    </w:p>
    <w:p w14:paraId="42286B83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IČO: ............................................................. </w:t>
      </w:r>
    </w:p>
    <w:p w14:paraId="23B14E38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IČ DPH: ............................................................. </w:t>
      </w:r>
    </w:p>
    <w:p w14:paraId="641274B6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Bankové spojenie: ............................................................. </w:t>
      </w:r>
    </w:p>
    <w:p w14:paraId="33145710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Číslo účtu: ............................................................. </w:t>
      </w:r>
    </w:p>
    <w:p w14:paraId="2E5CDEB3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SWIFT: ............................................................. </w:t>
      </w:r>
    </w:p>
    <w:p w14:paraId="3BD8435B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IBAN: ............................................................. </w:t>
      </w:r>
    </w:p>
    <w:p w14:paraId="729CDB17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Kontakt e-mail: ............................................................. </w:t>
      </w:r>
    </w:p>
    <w:p w14:paraId="068DE3D1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Tel./fax.č.: ............................................................. </w:t>
      </w:r>
    </w:p>
    <w:p w14:paraId="0C69701E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Zápis v obch. registri: ............................................................. </w:t>
      </w:r>
    </w:p>
    <w:p w14:paraId="43FEE24D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3C6EAE" w14:textId="2EF7912A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>(ďalej len „</w:t>
      </w:r>
      <w:r w:rsidRPr="006568AE">
        <w:rPr>
          <w:rFonts w:ascii="Times New Roman" w:hAnsi="Times New Roman" w:cs="Times New Roman"/>
          <w:b/>
          <w:bCs/>
          <w:sz w:val="23"/>
          <w:szCs w:val="23"/>
        </w:rPr>
        <w:t>zhotoviteľ</w:t>
      </w:r>
      <w:r w:rsidRPr="006568AE">
        <w:rPr>
          <w:rFonts w:ascii="Times New Roman" w:hAnsi="Times New Roman" w:cs="Times New Roman"/>
          <w:sz w:val="23"/>
          <w:szCs w:val="23"/>
        </w:rPr>
        <w:t xml:space="preserve">“) </w:t>
      </w:r>
    </w:p>
    <w:p w14:paraId="3D6EC05C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CD65745" w14:textId="6BE35A7E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b/>
          <w:bCs/>
          <w:sz w:val="23"/>
          <w:szCs w:val="23"/>
        </w:rPr>
        <w:t>2. Objednávateľ</w:t>
      </w:r>
    </w:p>
    <w:p w14:paraId="25DEE7B5" w14:textId="77777777" w:rsidR="001C4C6A" w:rsidRPr="006568AE" w:rsidRDefault="001C4C6A" w:rsidP="001C4C6A">
      <w:pPr>
        <w:spacing w:line="276" w:lineRule="auto"/>
        <w:jc w:val="both"/>
        <w:rPr>
          <w:b/>
          <w:bCs/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Názov organizácie:</w:t>
      </w:r>
      <w:r w:rsidRPr="006568AE">
        <w:rPr>
          <w:sz w:val="23"/>
          <w:szCs w:val="23"/>
          <w:lang w:val="sk-SK"/>
        </w:rPr>
        <w:tab/>
      </w:r>
      <w:r w:rsidRPr="006568AE">
        <w:rPr>
          <w:b/>
          <w:bCs/>
          <w:sz w:val="23"/>
          <w:szCs w:val="23"/>
          <w:lang w:val="sk-SK"/>
        </w:rPr>
        <w:t>Argi Academy</w:t>
      </w:r>
    </w:p>
    <w:p w14:paraId="736BC4F8" w14:textId="77777777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Sídlo: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Jedlíkova 3428/8, 010 15 Žilina</w:t>
      </w:r>
    </w:p>
    <w:p w14:paraId="08706378" w14:textId="77777777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IČO: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52862623</w:t>
      </w:r>
    </w:p>
    <w:p w14:paraId="5AA4B25B" w14:textId="77777777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Právna forma: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Občianske združenie, odborová organizácia a organizácia zamestnávateľov</w:t>
      </w:r>
    </w:p>
    <w:p w14:paraId="7B5B3D00" w14:textId="77777777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 xml:space="preserve">Registrácia: 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MV SR, reg. č. VVS/1-900/90-58108</w:t>
      </w:r>
    </w:p>
    <w:p w14:paraId="76401113" w14:textId="2B78E60B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 xml:space="preserve">Štatutárny orgán: </w:t>
      </w:r>
      <w:r w:rsidR="00A20FA6">
        <w:rPr>
          <w:sz w:val="23"/>
          <w:szCs w:val="23"/>
          <w:lang w:val="sk-SK"/>
        </w:rPr>
        <w:tab/>
        <w:t>Mgr. Martin Argaláš</w:t>
      </w:r>
    </w:p>
    <w:p w14:paraId="12DBEB49" w14:textId="70736172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Bankové spojenie:</w:t>
      </w:r>
      <w:r w:rsidRPr="006568AE">
        <w:rPr>
          <w:sz w:val="23"/>
          <w:szCs w:val="23"/>
          <w:lang w:val="sk-SK"/>
        </w:rPr>
        <w:tab/>
      </w:r>
      <w:r w:rsidR="00A20FA6">
        <w:rPr>
          <w:sz w:val="23"/>
          <w:szCs w:val="23"/>
        </w:rPr>
        <w:t>SK2283300000002102484009</w:t>
      </w:r>
    </w:p>
    <w:p w14:paraId="65DFC2CF" w14:textId="23FF004A" w:rsidR="00785F59" w:rsidRDefault="001C4C6A" w:rsidP="00785F59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Kontaktné údaje:</w:t>
      </w:r>
      <w:r w:rsidRPr="006568AE">
        <w:rPr>
          <w:sz w:val="23"/>
          <w:szCs w:val="23"/>
          <w:lang w:val="sk-SK"/>
        </w:rPr>
        <w:tab/>
      </w:r>
      <w:hyperlink r:id="rId9" w:history="1">
        <w:r w:rsidR="00785F59" w:rsidRPr="009579A8">
          <w:rPr>
            <w:rStyle w:val="Hypertextovprepojenie"/>
            <w:sz w:val="23"/>
            <w:szCs w:val="23"/>
            <w:lang w:val="sk-SK"/>
          </w:rPr>
          <w:t>martin.argalas2@gmail.com</w:t>
        </w:r>
      </w:hyperlink>
      <w:r w:rsidR="00785F59" w:rsidRPr="00785F59">
        <w:rPr>
          <w:sz w:val="23"/>
          <w:szCs w:val="23"/>
          <w:lang w:val="sk-SK"/>
        </w:rPr>
        <w:t>, 0908238650</w:t>
      </w:r>
    </w:p>
    <w:p w14:paraId="73C71215" w14:textId="777BDD25" w:rsidR="001C4C6A" w:rsidRPr="006568AE" w:rsidRDefault="001C4C6A" w:rsidP="00785F59">
      <w:pPr>
        <w:spacing w:line="276" w:lineRule="auto"/>
        <w:jc w:val="both"/>
        <w:rPr>
          <w:sz w:val="23"/>
          <w:szCs w:val="23"/>
        </w:rPr>
      </w:pPr>
      <w:r w:rsidRPr="006568AE">
        <w:rPr>
          <w:sz w:val="23"/>
          <w:szCs w:val="23"/>
        </w:rPr>
        <w:t xml:space="preserve">Zástupca na rokovanie vo veciach právnych: </w:t>
      </w:r>
    </w:p>
    <w:p w14:paraId="370DB36E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 xml:space="preserve">Zástupca na rokovanie vo veciach technických: </w:t>
      </w:r>
    </w:p>
    <w:p w14:paraId="23A949EC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08596BC" w14:textId="1497065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>(ďalej len „</w:t>
      </w:r>
      <w:r w:rsidRPr="006568AE">
        <w:rPr>
          <w:rFonts w:ascii="Times New Roman" w:hAnsi="Times New Roman" w:cs="Times New Roman"/>
          <w:b/>
          <w:bCs/>
          <w:sz w:val="23"/>
          <w:szCs w:val="23"/>
        </w:rPr>
        <w:t>objednávateľ</w:t>
      </w:r>
      <w:r w:rsidRPr="006568AE">
        <w:rPr>
          <w:rFonts w:ascii="Times New Roman" w:hAnsi="Times New Roman" w:cs="Times New Roman"/>
          <w:sz w:val="23"/>
          <w:szCs w:val="23"/>
        </w:rPr>
        <w:t xml:space="preserve">“) </w:t>
      </w:r>
    </w:p>
    <w:p w14:paraId="120FF2E4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68AE">
        <w:rPr>
          <w:rFonts w:ascii="Times New Roman" w:hAnsi="Times New Roman" w:cs="Times New Roman"/>
          <w:sz w:val="23"/>
          <w:szCs w:val="23"/>
        </w:rPr>
        <w:t>(ďalej spoločne ako „</w:t>
      </w:r>
      <w:r w:rsidRPr="006568AE">
        <w:rPr>
          <w:rFonts w:ascii="Times New Roman" w:hAnsi="Times New Roman" w:cs="Times New Roman"/>
          <w:b/>
          <w:bCs/>
          <w:sz w:val="23"/>
          <w:szCs w:val="23"/>
        </w:rPr>
        <w:t>zmluvné strany</w:t>
      </w:r>
      <w:r w:rsidRPr="006568AE">
        <w:rPr>
          <w:rFonts w:ascii="Times New Roman" w:hAnsi="Times New Roman" w:cs="Times New Roman"/>
          <w:sz w:val="23"/>
          <w:szCs w:val="23"/>
        </w:rPr>
        <w:t xml:space="preserve">“) </w:t>
      </w:r>
      <w:bookmarkEnd w:id="0"/>
      <w:bookmarkEnd w:id="1"/>
      <w:bookmarkEnd w:id="2"/>
      <w:bookmarkEnd w:id="3"/>
    </w:p>
    <w:p w14:paraId="753627FE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7AFF64C" w14:textId="77777777" w:rsidR="001C4C6A" w:rsidRPr="006568AE" w:rsidRDefault="000277F1" w:rsidP="001C4C6A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 w:rsidRPr="006568AE">
        <w:rPr>
          <w:rFonts w:ascii="Times New Roman" w:hAnsi="Times New Roman" w:cs="Times New Roman"/>
          <w:b/>
          <w:bCs/>
          <w:sz w:val="23"/>
          <w:szCs w:val="23"/>
        </w:rPr>
        <w:t>Čl</w:t>
      </w:r>
      <w:r w:rsidR="001C4C6A" w:rsidRPr="006568AE">
        <w:rPr>
          <w:rFonts w:ascii="Times New Roman" w:hAnsi="Times New Roman" w:cs="Times New Roman"/>
          <w:b/>
          <w:bCs/>
          <w:sz w:val="23"/>
          <w:szCs w:val="23"/>
        </w:rPr>
        <w:t xml:space="preserve">ánok </w:t>
      </w:r>
      <w:r w:rsidR="001C4C6A" w:rsidRPr="006568AE">
        <w:rPr>
          <w:b/>
          <w:bCs/>
          <w:sz w:val="23"/>
          <w:szCs w:val="23"/>
        </w:rPr>
        <w:t>II.</w:t>
      </w:r>
    </w:p>
    <w:p w14:paraId="29A45CC8" w14:textId="24888858" w:rsidR="001C4C6A" w:rsidRPr="006568AE" w:rsidRDefault="00CF58C2" w:rsidP="001C4C6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</w:pPr>
      <w:r w:rsidRPr="006568AE"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  <w:t>Predmet zmluvy</w:t>
      </w:r>
    </w:p>
    <w:p w14:paraId="24E35D6E" w14:textId="77777777" w:rsidR="001C4C6A" w:rsidRPr="006568AE" w:rsidRDefault="001C4C6A" w:rsidP="001C4C6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731203" w14:textId="7F0F04BC" w:rsidR="00662280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2.1.</w:t>
      </w:r>
      <w:r w:rsidRPr="006568AE">
        <w:rPr>
          <w:sz w:val="23"/>
          <w:szCs w:val="23"/>
          <w:lang w:val="sk-SK"/>
        </w:rPr>
        <w:tab/>
      </w:r>
      <w:r w:rsidR="00CF58C2" w:rsidRPr="006568AE">
        <w:rPr>
          <w:sz w:val="23"/>
          <w:szCs w:val="23"/>
          <w:lang w:val="sk-SK"/>
        </w:rPr>
        <w:t>Predmetom tejto zmluvy je záväzok zhotoviteľa vykonať dielo</w:t>
      </w:r>
      <w:r w:rsidR="00662280">
        <w:rPr>
          <w:sz w:val="23"/>
          <w:szCs w:val="23"/>
          <w:lang w:val="sk-SK"/>
        </w:rPr>
        <w:t>:</w:t>
      </w:r>
    </w:p>
    <w:p w14:paraId="589FDBCF" w14:textId="77777777" w:rsidR="00662280" w:rsidRPr="00990CF1" w:rsidRDefault="00662280" w:rsidP="001C4C6A">
      <w:pPr>
        <w:spacing w:line="276" w:lineRule="auto"/>
        <w:ind w:left="709" w:hanging="709"/>
        <w:jc w:val="both"/>
        <w:rPr>
          <w:b/>
          <w:bCs/>
          <w:sz w:val="23"/>
          <w:szCs w:val="23"/>
          <w:lang w:val="sk-SK"/>
        </w:rPr>
      </w:pPr>
      <w:r>
        <w:rPr>
          <w:sz w:val="23"/>
          <w:szCs w:val="23"/>
          <w:lang w:val="sk-SK"/>
        </w:rPr>
        <w:tab/>
      </w:r>
      <w:r w:rsidRPr="00990CF1">
        <w:rPr>
          <w:b/>
          <w:bCs/>
          <w:sz w:val="23"/>
          <w:szCs w:val="23"/>
          <w:lang w:val="sk-SK"/>
        </w:rPr>
        <w:t>-</w:t>
      </w:r>
      <w:r w:rsidRPr="00990CF1">
        <w:rPr>
          <w:b/>
          <w:bCs/>
        </w:rPr>
        <w:t xml:space="preserve"> </w:t>
      </w:r>
      <w:r w:rsidRPr="00990CF1">
        <w:rPr>
          <w:b/>
          <w:bCs/>
          <w:sz w:val="23"/>
          <w:szCs w:val="23"/>
          <w:lang w:val="sk-SK"/>
        </w:rPr>
        <w:t xml:space="preserve">vnútorný parkourový park, </w:t>
      </w:r>
    </w:p>
    <w:p w14:paraId="5C141EC0" w14:textId="77777777" w:rsidR="00662280" w:rsidRPr="00785F59" w:rsidRDefault="00662280" w:rsidP="001C4C6A">
      <w:pPr>
        <w:spacing w:line="276" w:lineRule="auto"/>
        <w:ind w:left="709" w:hanging="709"/>
        <w:jc w:val="both"/>
        <w:rPr>
          <w:b/>
          <w:bCs/>
          <w:sz w:val="23"/>
          <w:szCs w:val="23"/>
          <w:lang w:val="sk-SK"/>
        </w:rPr>
      </w:pPr>
      <w:r w:rsidRPr="00785F59">
        <w:rPr>
          <w:b/>
          <w:bCs/>
          <w:sz w:val="23"/>
          <w:szCs w:val="23"/>
          <w:lang w:val="sk-SK"/>
        </w:rPr>
        <w:lastRenderedPageBreak/>
        <w:tab/>
        <w:t xml:space="preserve">- vonkajší parkourový park, </w:t>
      </w:r>
    </w:p>
    <w:p w14:paraId="010B77D2" w14:textId="333629B6" w:rsidR="0078741F" w:rsidRDefault="00662280" w:rsidP="0078741F">
      <w:pPr>
        <w:spacing w:line="276" w:lineRule="auto"/>
        <w:ind w:left="709" w:hanging="709"/>
        <w:jc w:val="both"/>
        <w:rPr>
          <w:b/>
          <w:bCs/>
          <w:sz w:val="23"/>
          <w:szCs w:val="23"/>
          <w:lang w:val="sk-SK"/>
        </w:rPr>
      </w:pPr>
      <w:r w:rsidRPr="00785F59">
        <w:rPr>
          <w:b/>
          <w:bCs/>
          <w:sz w:val="23"/>
          <w:szCs w:val="23"/>
          <w:lang w:val="sk-SK"/>
        </w:rPr>
        <w:tab/>
        <w:t xml:space="preserve">- lezecká stena pre </w:t>
      </w:r>
      <w:r w:rsidR="00A20FA6" w:rsidRPr="00785F59">
        <w:rPr>
          <w:b/>
          <w:bCs/>
          <w:sz w:val="23"/>
          <w:szCs w:val="23"/>
          <w:lang w:val="sk-SK"/>
        </w:rPr>
        <w:t>parkouristov</w:t>
      </w:r>
    </w:p>
    <w:p w14:paraId="34066550" w14:textId="667E91BF" w:rsidR="0078741F" w:rsidRDefault="0078741F" w:rsidP="0078741F">
      <w:pPr>
        <w:spacing w:line="276" w:lineRule="auto"/>
        <w:ind w:left="709"/>
        <w:jc w:val="both"/>
        <w:rPr>
          <w:b/>
          <w:bCs/>
          <w:sz w:val="23"/>
          <w:szCs w:val="23"/>
          <w:lang w:val="sk-SK"/>
        </w:rPr>
      </w:pPr>
      <w:r>
        <w:rPr>
          <w:b/>
          <w:bCs/>
          <w:sz w:val="23"/>
          <w:szCs w:val="23"/>
          <w:lang w:val="sk-SK"/>
        </w:rPr>
        <w:t>- ochladzovací bazén pre regeneráciu športovcov</w:t>
      </w:r>
    </w:p>
    <w:p w14:paraId="4034EF6F" w14:textId="4775D8B5" w:rsidR="0078741F" w:rsidRDefault="0078741F" w:rsidP="0078741F">
      <w:pPr>
        <w:spacing w:line="276" w:lineRule="auto"/>
        <w:ind w:left="709"/>
        <w:jc w:val="both"/>
        <w:rPr>
          <w:b/>
          <w:bCs/>
          <w:sz w:val="23"/>
          <w:szCs w:val="23"/>
          <w:lang w:val="sk-SK"/>
        </w:rPr>
      </w:pPr>
      <w:r>
        <w:rPr>
          <w:b/>
          <w:bCs/>
          <w:sz w:val="23"/>
          <w:szCs w:val="23"/>
          <w:lang w:val="sk-SK"/>
        </w:rPr>
        <w:t>- sauna pre regeneráciu športovcov</w:t>
      </w:r>
    </w:p>
    <w:p w14:paraId="1BB02B93" w14:textId="77777777" w:rsidR="0078741F" w:rsidRPr="00785F59" w:rsidRDefault="0078741F" w:rsidP="001C4C6A">
      <w:pPr>
        <w:spacing w:line="276" w:lineRule="auto"/>
        <w:ind w:left="709" w:hanging="709"/>
        <w:jc w:val="both"/>
        <w:rPr>
          <w:b/>
          <w:bCs/>
          <w:sz w:val="23"/>
          <w:szCs w:val="23"/>
          <w:lang w:val="sk-SK"/>
        </w:rPr>
      </w:pPr>
    </w:p>
    <w:p w14:paraId="66A55869" w14:textId="6A4F7C97" w:rsidR="00662280" w:rsidRDefault="00662280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ab/>
        <w:t>a to:</w:t>
      </w:r>
    </w:p>
    <w:p w14:paraId="6FCB02B0" w14:textId="30BAA8FA" w:rsidR="00CF58C2" w:rsidRPr="006568AE" w:rsidRDefault="00AF035D" w:rsidP="001C4C6A">
      <w:pPr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bCs/>
          <w:sz w:val="23"/>
          <w:szCs w:val="23"/>
          <w:lang w:val="sk-SK"/>
        </w:rPr>
        <w:t>a)</w:t>
      </w:r>
      <w:r w:rsidRPr="006568AE">
        <w:rPr>
          <w:b/>
          <w:sz w:val="23"/>
          <w:szCs w:val="23"/>
          <w:lang w:val="sk-SK"/>
        </w:rPr>
        <w:tab/>
      </w:r>
      <w:r w:rsidR="00CF58C2" w:rsidRPr="006568AE">
        <w:rPr>
          <w:sz w:val="23"/>
          <w:szCs w:val="23"/>
          <w:lang w:val="sk-SK"/>
        </w:rPr>
        <w:t>podľa oceneného súpisu prác a dodávok (rozpočtu), odsúhlaseného objednávateľom, ktorý je ned</w:t>
      </w:r>
      <w:r w:rsidR="004526F8" w:rsidRPr="006568AE">
        <w:rPr>
          <w:sz w:val="23"/>
          <w:szCs w:val="23"/>
          <w:lang w:val="sk-SK"/>
        </w:rPr>
        <w:t xml:space="preserve">eliteľnou súčasťou tejto zmluvy ako </w:t>
      </w:r>
      <w:r w:rsidR="008745F2" w:rsidRPr="006568AE">
        <w:rPr>
          <w:sz w:val="23"/>
          <w:szCs w:val="23"/>
          <w:lang w:val="sk-SK"/>
        </w:rPr>
        <w:t>P</w:t>
      </w:r>
      <w:r w:rsidR="004526F8" w:rsidRPr="006568AE">
        <w:rPr>
          <w:sz w:val="23"/>
          <w:szCs w:val="23"/>
          <w:lang w:val="sk-SK"/>
        </w:rPr>
        <w:t>ríloha č.</w:t>
      </w:r>
      <w:r w:rsidR="00990CF1">
        <w:rPr>
          <w:sz w:val="23"/>
          <w:szCs w:val="23"/>
          <w:lang w:val="sk-SK"/>
        </w:rPr>
        <w:t xml:space="preserve"> </w:t>
      </w:r>
      <w:r w:rsidR="004526F8" w:rsidRPr="006568AE">
        <w:rPr>
          <w:sz w:val="23"/>
          <w:szCs w:val="23"/>
          <w:lang w:val="sk-SK"/>
        </w:rPr>
        <w:t>1</w:t>
      </w:r>
      <w:r w:rsidR="00990CF1">
        <w:rPr>
          <w:sz w:val="23"/>
          <w:szCs w:val="23"/>
          <w:lang w:val="sk-SK"/>
        </w:rPr>
        <w:t>,</w:t>
      </w:r>
    </w:p>
    <w:p w14:paraId="72204F9F" w14:textId="61E37ACA" w:rsidR="00AF035D" w:rsidRPr="006568AE" w:rsidRDefault="00990CF1" w:rsidP="001C4C6A">
      <w:pPr>
        <w:autoSpaceDE w:val="0"/>
        <w:autoSpaceDN w:val="0"/>
        <w:adjustRightInd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 w:eastAsia="sk-SK"/>
        </w:rPr>
        <w:t>b</w:t>
      </w:r>
      <w:r w:rsidR="00AF035D" w:rsidRPr="006568AE">
        <w:rPr>
          <w:sz w:val="23"/>
          <w:szCs w:val="23"/>
          <w:lang w:val="sk-SK" w:eastAsia="sk-SK"/>
        </w:rPr>
        <w:t>)</w:t>
      </w:r>
      <w:r w:rsidR="00AF035D" w:rsidRPr="006568AE">
        <w:rPr>
          <w:sz w:val="23"/>
          <w:szCs w:val="23"/>
          <w:lang w:val="sk-SK" w:eastAsia="sk-SK"/>
        </w:rPr>
        <w:tab/>
      </w:r>
      <w:r w:rsidR="0018183E" w:rsidRPr="006568AE">
        <w:rPr>
          <w:sz w:val="23"/>
          <w:szCs w:val="23"/>
          <w:lang w:val="sk-SK" w:eastAsia="sk-SK"/>
        </w:rPr>
        <w:t xml:space="preserve">podľa </w:t>
      </w:r>
      <w:r w:rsidR="00CF58C2" w:rsidRPr="006568AE">
        <w:rPr>
          <w:sz w:val="23"/>
          <w:szCs w:val="23"/>
          <w:lang w:val="sk-SK"/>
        </w:rPr>
        <w:t xml:space="preserve">podmienok vo výzve na </w:t>
      </w:r>
      <w:r w:rsidR="00EE4DC0" w:rsidRPr="006568AE">
        <w:rPr>
          <w:sz w:val="23"/>
          <w:szCs w:val="23"/>
          <w:lang w:val="sk-SK"/>
        </w:rPr>
        <w:t>podávanie návrhov na uzavretie zmluvy</w:t>
      </w:r>
      <w:r w:rsidR="00A1426D" w:rsidRPr="006568AE">
        <w:rPr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vrátane špecifikácie, ktorá tvorila súčasť výzvy,</w:t>
      </w:r>
    </w:p>
    <w:p w14:paraId="4ACCA885" w14:textId="59968B1D" w:rsidR="00EE4DC0" w:rsidRPr="006568AE" w:rsidRDefault="00990CF1" w:rsidP="001C4C6A">
      <w:pPr>
        <w:autoSpaceDE w:val="0"/>
        <w:autoSpaceDN w:val="0"/>
        <w:adjustRightInd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c</w:t>
      </w:r>
      <w:r w:rsidR="00AF035D" w:rsidRPr="006568AE">
        <w:rPr>
          <w:sz w:val="23"/>
          <w:szCs w:val="23"/>
          <w:lang w:val="sk-SK"/>
        </w:rPr>
        <w:t>)</w:t>
      </w:r>
      <w:r w:rsidR="00AF035D" w:rsidRPr="006568AE">
        <w:rPr>
          <w:sz w:val="23"/>
          <w:szCs w:val="23"/>
          <w:lang w:val="sk-SK"/>
        </w:rPr>
        <w:tab/>
      </w:r>
      <w:r w:rsidR="0018183E" w:rsidRPr="006568AE">
        <w:rPr>
          <w:sz w:val="23"/>
          <w:szCs w:val="23"/>
          <w:lang w:val="sk-SK"/>
        </w:rPr>
        <w:t xml:space="preserve">podľa </w:t>
      </w:r>
      <w:r w:rsidR="008745F2" w:rsidRPr="006568AE">
        <w:rPr>
          <w:sz w:val="23"/>
          <w:szCs w:val="23"/>
          <w:lang w:val="sk-SK"/>
        </w:rPr>
        <w:t>ostatných neodkladných požiadaviek, resp. zmien objednávateľa</w:t>
      </w:r>
      <w:r w:rsidR="00EE4DC0" w:rsidRPr="006568AE">
        <w:rPr>
          <w:sz w:val="23"/>
          <w:szCs w:val="23"/>
          <w:lang w:val="sk-SK"/>
        </w:rPr>
        <w:t>, ktoré je zhotoviteľ povinný rešpektovať</w:t>
      </w:r>
      <w:r>
        <w:rPr>
          <w:sz w:val="23"/>
          <w:szCs w:val="23"/>
          <w:lang w:val="sk-SK"/>
        </w:rPr>
        <w:t>.</w:t>
      </w:r>
    </w:p>
    <w:p w14:paraId="59ACDB8D" w14:textId="7F9CEF80" w:rsidR="00B9475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 w:eastAsia="sk-SK"/>
        </w:rPr>
      </w:pPr>
      <w:r w:rsidRPr="006568AE">
        <w:rPr>
          <w:sz w:val="23"/>
          <w:szCs w:val="23"/>
          <w:lang w:val="sk-SK"/>
        </w:rPr>
        <w:t>2.2.</w:t>
      </w:r>
      <w:r w:rsidRPr="006568AE">
        <w:rPr>
          <w:sz w:val="23"/>
          <w:szCs w:val="23"/>
          <w:lang w:val="sk-SK"/>
        </w:rPr>
        <w:tab/>
      </w:r>
      <w:r w:rsidR="00B94751" w:rsidRPr="006568AE">
        <w:rPr>
          <w:sz w:val="23"/>
          <w:szCs w:val="23"/>
          <w:lang w:val="sk-SK"/>
        </w:rPr>
        <w:t xml:space="preserve">Pri realizácii Diela postupuje zhotoviteľ samostatne v súlade s príslušnými predpismi a nariadeniami a je viazaný prípadnými pokynmi objednávateľa. Zhotoviteľ bude uskutočňovať práce súvisiace s predmetom </w:t>
      </w:r>
      <w:r w:rsidR="00A1426D" w:rsidRPr="006568AE">
        <w:rPr>
          <w:sz w:val="23"/>
          <w:szCs w:val="23"/>
          <w:lang w:val="sk-SK"/>
        </w:rPr>
        <w:t>tejto zmluvy</w:t>
      </w:r>
      <w:r w:rsidR="00B94751" w:rsidRPr="006568AE">
        <w:rPr>
          <w:sz w:val="23"/>
          <w:szCs w:val="23"/>
          <w:lang w:val="sk-SK"/>
        </w:rPr>
        <w:t xml:space="preserve"> v súlade s technologickými postupmi a pri dodržaní platných legislatívnych úprav o ochrane životného prostredia, bezpečnosti práce a pod.</w:t>
      </w:r>
    </w:p>
    <w:p w14:paraId="6D2A3851" w14:textId="75EDD1BD" w:rsidR="00B9475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2.3.</w:t>
      </w:r>
      <w:r w:rsidRPr="006568AE">
        <w:rPr>
          <w:sz w:val="23"/>
          <w:szCs w:val="23"/>
          <w:lang w:val="sk-SK"/>
        </w:rPr>
        <w:tab/>
      </w:r>
      <w:r w:rsidR="00B94751" w:rsidRPr="006568AE">
        <w:rPr>
          <w:sz w:val="23"/>
          <w:szCs w:val="23"/>
          <w:lang w:val="sk-SK"/>
        </w:rPr>
        <w:t>Súčasťou rozsahu plnenia je aktívne spolupôsobenie a koordinácia povereného zástupcu objednávateľa so zhotoviteľom.</w:t>
      </w:r>
    </w:p>
    <w:p w14:paraId="07BF7C75" w14:textId="36098B88" w:rsidR="00B94751" w:rsidRPr="006568AE" w:rsidRDefault="000277F1" w:rsidP="001C4C6A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568AE">
        <w:rPr>
          <w:rFonts w:ascii="Times New Roman" w:hAnsi="Times New Roman" w:cs="Times New Roman"/>
          <w:color w:val="auto"/>
          <w:sz w:val="23"/>
          <w:szCs w:val="23"/>
        </w:rPr>
        <w:t>2.</w:t>
      </w:r>
      <w:r w:rsidR="00A1426D" w:rsidRPr="006568AE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ab/>
      </w:r>
      <w:r w:rsidR="00B94751" w:rsidRPr="006568AE">
        <w:rPr>
          <w:rFonts w:ascii="Times New Roman" w:hAnsi="Times New Roman" w:cs="Times New Roman"/>
          <w:color w:val="auto"/>
          <w:sz w:val="23"/>
          <w:szCs w:val="23"/>
        </w:rPr>
        <w:t xml:space="preserve">Zhotoviteľ prehlasuje, že počas prác nebude on, ani jeho subdodávatelia porušovať Zákon o nelegálnej práci a nelegálnom zamestnávaní č. 82/2005 Z. z. v znení neskorších predpisov. Prípadné sankcie za nelegálne zamestnávanie uložené príslušnými kontrolnými orgánmi objednávateľovi, týkajúce sa realizácie zmluvného diela, objednávateľovi preplatí v plnej výške zhotoviteľ. </w:t>
      </w:r>
    </w:p>
    <w:p w14:paraId="6B9F1FA9" w14:textId="77777777" w:rsidR="001C4C6A" w:rsidRPr="006568AE" w:rsidRDefault="001C4C6A" w:rsidP="001C4C6A">
      <w:pPr>
        <w:spacing w:line="276" w:lineRule="auto"/>
        <w:jc w:val="both"/>
        <w:rPr>
          <w:b/>
          <w:bCs/>
          <w:iCs/>
          <w:sz w:val="23"/>
          <w:szCs w:val="23"/>
          <w:lang w:val="sk-SK"/>
        </w:rPr>
      </w:pPr>
    </w:p>
    <w:p w14:paraId="1E95D039" w14:textId="7461EBC7" w:rsidR="001C4C6A" w:rsidRPr="006568AE" w:rsidRDefault="001C4C6A" w:rsidP="001C4C6A">
      <w:pPr>
        <w:spacing w:line="276" w:lineRule="auto"/>
        <w:jc w:val="center"/>
        <w:rPr>
          <w:b/>
          <w:bCs/>
          <w:iCs/>
          <w:sz w:val="23"/>
          <w:szCs w:val="23"/>
          <w:lang w:val="sk-SK"/>
        </w:rPr>
      </w:pPr>
      <w:r w:rsidRPr="006568AE">
        <w:rPr>
          <w:b/>
          <w:bCs/>
          <w:iCs/>
          <w:sz w:val="23"/>
          <w:szCs w:val="23"/>
          <w:lang w:val="sk-SK"/>
        </w:rPr>
        <w:t>Článok III.</w:t>
      </w:r>
    </w:p>
    <w:p w14:paraId="5D21EF13" w14:textId="45CDCB42" w:rsidR="000277F1" w:rsidRPr="006568AE" w:rsidRDefault="00501290" w:rsidP="001C4C6A">
      <w:pPr>
        <w:spacing w:line="276" w:lineRule="auto"/>
        <w:jc w:val="center"/>
        <w:rPr>
          <w:iCs/>
          <w:caps/>
          <w:sz w:val="23"/>
          <w:szCs w:val="23"/>
          <w:u w:val="single"/>
          <w:lang w:val="sk-SK"/>
        </w:rPr>
      </w:pPr>
      <w:r>
        <w:rPr>
          <w:b/>
          <w:bCs/>
          <w:iCs/>
          <w:caps/>
          <w:sz w:val="23"/>
          <w:szCs w:val="23"/>
          <w:u w:val="single"/>
          <w:lang w:val="sk-SK"/>
        </w:rPr>
        <w:t>podmienky a l</w:t>
      </w:r>
      <w:r w:rsidR="000277F1" w:rsidRPr="006568AE">
        <w:rPr>
          <w:b/>
          <w:bCs/>
          <w:iCs/>
          <w:caps/>
          <w:sz w:val="23"/>
          <w:szCs w:val="23"/>
          <w:u w:val="single"/>
          <w:lang w:val="sk-SK"/>
        </w:rPr>
        <w:t>ehota plnenia</w:t>
      </w:r>
    </w:p>
    <w:p w14:paraId="79DD964C" w14:textId="77777777" w:rsidR="000277F1" w:rsidRPr="006568AE" w:rsidRDefault="000277F1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44DBDF1D" w14:textId="68D6EE56" w:rsidR="000277F1" w:rsidRPr="00785F59" w:rsidRDefault="000277F1" w:rsidP="001C4C6A">
      <w:pPr>
        <w:spacing w:line="276" w:lineRule="auto"/>
        <w:ind w:left="709" w:hanging="709"/>
        <w:jc w:val="both"/>
        <w:rPr>
          <w:color w:val="FF0000"/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3.1</w:t>
      </w:r>
      <w:r w:rsidR="00501290">
        <w:rPr>
          <w:sz w:val="23"/>
          <w:szCs w:val="23"/>
          <w:lang w:val="sk-SK"/>
        </w:rPr>
        <w:t>.</w:t>
      </w:r>
      <w:r w:rsidRPr="006568AE">
        <w:rPr>
          <w:b/>
          <w:sz w:val="23"/>
          <w:szCs w:val="23"/>
          <w:lang w:val="sk-SK"/>
        </w:rPr>
        <w:tab/>
      </w:r>
      <w:r w:rsidRPr="00785F59">
        <w:rPr>
          <w:sz w:val="23"/>
          <w:szCs w:val="23"/>
          <w:lang w:val="sk-SK"/>
        </w:rPr>
        <w:t xml:space="preserve">Miesto plnenia: </w:t>
      </w:r>
      <w:r w:rsidR="00A20FA6" w:rsidRPr="00785F59">
        <w:rPr>
          <w:sz w:val="23"/>
          <w:szCs w:val="23"/>
          <w:lang w:val="sk-SK"/>
        </w:rPr>
        <w:t>Bytčianska</w:t>
      </w:r>
      <w:r w:rsidR="00495299">
        <w:rPr>
          <w:sz w:val="23"/>
          <w:szCs w:val="23"/>
          <w:lang w:val="sk-SK"/>
        </w:rPr>
        <w:t xml:space="preserve"> ulica, Žilina -</w:t>
      </w:r>
      <w:r w:rsidR="00A20FA6" w:rsidRPr="00785F59">
        <w:rPr>
          <w:sz w:val="23"/>
          <w:szCs w:val="23"/>
          <w:lang w:val="sk-SK"/>
        </w:rPr>
        <w:t xml:space="preserve"> </w:t>
      </w:r>
      <w:r w:rsidR="00A1426D" w:rsidRPr="00785F59">
        <w:rPr>
          <w:sz w:val="23"/>
          <w:szCs w:val="23"/>
          <w:lang w:val="sk-SK"/>
        </w:rPr>
        <w:t>Považský Chlmec</w:t>
      </w:r>
    </w:p>
    <w:p w14:paraId="71AC36CC" w14:textId="78C7252B" w:rsidR="00C96109" w:rsidRPr="00785F59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785F59">
        <w:rPr>
          <w:sz w:val="23"/>
          <w:szCs w:val="23"/>
          <w:lang w:val="sk-SK"/>
        </w:rPr>
        <w:tab/>
        <w:t xml:space="preserve">Termín realizácie: </w:t>
      </w:r>
      <w:r w:rsidR="00336A05">
        <w:rPr>
          <w:sz w:val="23"/>
          <w:szCs w:val="23"/>
          <w:lang w:val="sk-SK"/>
        </w:rPr>
        <w:t>08/2023-</w:t>
      </w:r>
      <w:r w:rsidR="00DA4FB6">
        <w:rPr>
          <w:sz w:val="23"/>
          <w:szCs w:val="23"/>
          <w:lang w:val="sk-SK"/>
        </w:rPr>
        <w:t>06/2024</w:t>
      </w:r>
    </w:p>
    <w:p w14:paraId="447B64FE" w14:textId="188249CA" w:rsidR="000277F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3.2</w:t>
      </w:r>
      <w:r w:rsidR="00501290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 xml:space="preserve">Zmluvné strany sa dohodli, že zhotoviteľ nie je v omeškaní s termínom ukončenia realizácie Diela uvedeným v bode 3.1. po dobu, po ktorú nemohol svoju povinnosť súvisiacu s realizáciou Diela plniť následkom okolností, ktoré vznikli na strane objednávateľa. V tomto prípade má zhotoviteľ právo na predlženie lehoty </w:t>
      </w:r>
      <w:r w:rsidR="00495299">
        <w:rPr>
          <w:sz w:val="23"/>
          <w:szCs w:val="23"/>
          <w:lang w:val="sk-SK"/>
        </w:rPr>
        <w:t>realizácie</w:t>
      </w:r>
      <w:r w:rsidR="00495299" w:rsidRPr="006568AE">
        <w:rPr>
          <w:sz w:val="23"/>
          <w:szCs w:val="23"/>
          <w:lang w:val="sk-SK"/>
        </w:rPr>
        <w:t xml:space="preserve"> </w:t>
      </w:r>
      <w:r w:rsidRPr="006568AE">
        <w:rPr>
          <w:sz w:val="23"/>
          <w:szCs w:val="23"/>
          <w:lang w:val="sk-SK"/>
        </w:rPr>
        <w:t>a úhradu preukázateľných nákladov, ktoré mu z toho vznikli.</w:t>
      </w:r>
    </w:p>
    <w:p w14:paraId="4CDE4741" w14:textId="77777777" w:rsidR="000277F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3.3.</w:t>
      </w:r>
      <w:r w:rsidRPr="006568AE">
        <w:rPr>
          <w:sz w:val="23"/>
          <w:szCs w:val="23"/>
          <w:lang w:val="sk-SK"/>
        </w:rPr>
        <w:tab/>
        <w:t>Zhotoviteľ je povinný ihneď oboznámiť objednávateľa o vzniku akejkoľvek udalosti, ktorá sťažuje zhotovenie Diela s dôsledkom hroziaceho omeškania lehôt plnenia prác.</w:t>
      </w:r>
    </w:p>
    <w:p w14:paraId="0660606F" w14:textId="081DF3C3" w:rsidR="000277F1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3.4.</w:t>
      </w:r>
      <w:r w:rsidRPr="006568AE">
        <w:rPr>
          <w:b/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>Objednávateľ je oprávnený pozastaviť realizáciu predmetu plnenia zmluvy, ak realizácii bráni okolnosť vylučujúca zodpovednosť, a to po dobu trvania týchto okolností. Doba plnenia zmluvy sa tým automaticky predĺži o čas trvania okolností vylučujúcich zodpovednosť.</w:t>
      </w:r>
    </w:p>
    <w:p w14:paraId="001D2276" w14:textId="76AE8BB1" w:rsidR="00D81FC7" w:rsidRPr="006568AE" w:rsidRDefault="00D81FC7" w:rsidP="001C4C6A">
      <w:pPr>
        <w:spacing w:line="276" w:lineRule="auto"/>
        <w:ind w:left="709" w:hanging="709"/>
        <w:jc w:val="both"/>
        <w:rPr>
          <w:sz w:val="23"/>
          <w:szCs w:val="23"/>
          <w:shd w:val="clear" w:color="auto" w:fill="FFFF00"/>
          <w:lang w:val="sk-SK"/>
        </w:rPr>
      </w:pPr>
      <w:r>
        <w:rPr>
          <w:sz w:val="23"/>
          <w:szCs w:val="23"/>
          <w:lang w:val="sk-SK"/>
        </w:rPr>
        <w:t>3.5.</w:t>
      </w:r>
      <w:r>
        <w:rPr>
          <w:sz w:val="23"/>
          <w:szCs w:val="23"/>
          <w:lang w:val="sk-SK"/>
        </w:rPr>
        <w:tab/>
        <w:t>V prípade, že zmluva nadobudne účinnosť neskôr ako dohodnutý začiatok termínu realizácie Diela podľa tejto zmluvy,</w:t>
      </w:r>
      <w:r w:rsidR="00116B64">
        <w:rPr>
          <w:sz w:val="23"/>
          <w:szCs w:val="23"/>
          <w:lang w:val="sk-SK"/>
        </w:rPr>
        <w:t xml:space="preserve"> predlžuje sa lehota realizácie o dobu, ktorá prislúcha rozdielu medzi účinnosťou zmluvy a dohodnutým termínom začatia realizácie Diela.</w:t>
      </w:r>
    </w:p>
    <w:p w14:paraId="3A60314E" w14:textId="77777777" w:rsidR="000277F1" w:rsidRPr="006568AE" w:rsidRDefault="000277F1" w:rsidP="001C4C6A">
      <w:pPr>
        <w:pStyle w:val="Zkladntext"/>
        <w:spacing w:line="276" w:lineRule="auto"/>
        <w:rPr>
          <w:b/>
          <w:sz w:val="23"/>
          <w:szCs w:val="23"/>
          <w:lang w:val="sk-SK"/>
        </w:rPr>
      </w:pPr>
    </w:p>
    <w:p w14:paraId="53B0DF62" w14:textId="77777777" w:rsidR="001C4C6A" w:rsidRPr="006568AE" w:rsidRDefault="000277F1" w:rsidP="001C4C6A">
      <w:pPr>
        <w:pStyle w:val="Zkladntext"/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IV.</w:t>
      </w:r>
    </w:p>
    <w:p w14:paraId="175052E8" w14:textId="2868B33C" w:rsidR="000277F1" w:rsidRPr="006568AE" w:rsidRDefault="000277F1" w:rsidP="001C4C6A">
      <w:pPr>
        <w:pStyle w:val="Zkladntext"/>
        <w:spacing w:line="276" w:lineRule="auto"/>
        <w:jc w:val="center"/>
        <w:rPr>
          <w:b/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lastRenderedPageBreak/>
        <w:t>Cena Diela</w:t>
      </w:r>
    </w:p>
    <w:p w14:paraId="7F895263" w14:textId="77777777" w:rsidR="000277F1" w:rsidRPr="006568AE" w:rsidRDefault="000277F1" w:rsidP="001C4C6A">
      <w:pPr>
        <w:pStyle w:val="Zkladntext"/>
        <w:spacing w:line="276" w:lineRule="auto"/>
        <w:rPr>
          <w:b/>
          <w:sz w:val="23"/>
          <w:szCs w:val="23"/>
          <w:lang w:val="sk-SK"/>
        </w:rPr>
      </w:pPr>
    </w:p>
    <w:p w14:paraId="522AA470" w14:textId="3A0BB80C" w:rsidR="000277F1" w:rsidRPr="006568AE" w:rsidRDefault="000277F1" w:rsidP="001C4C6A">
      <w:pPr>
        <w:spacing w:line="276" w:lineRule="auto"/>
        <w:ind w:left="709" w:hanging="709"/>
        <w:jc w:val="both"/>
        <w:rPr>
          <w:b/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4.1.</w:t>
      </w:r>
      <w:r w:rsidRPr="006568AE">
        <w:rPr>
          <w:sz w:val="23"/>
          <w:szCs w:val="23"/>
          <w:lang w:val="sk-SK"/>
        </w:rPr>
        <w:tab/>
        <w:t>Cena za zhotovenie predmetu zmluvy v rozsahu čl</w:t>
      </w:r>
      <w:r w:rsidR="005475F8" w:rsidRPr="006568AE">
        <w:rPr>
          <w:sz w:val="23"/>
          <w:szCs w:val="23"/>
          <w:lang w:val="sk-SK"/>
        </w:rPr>
        <w:t>ánku</w:t>
      </w:r>
      <w:r w:rsidRPr="006568AE">
        <w:rPr>
          <w:sz w:val="23"/>
          <w:szCs w:val="23"/>
          <w:lang w:val="sk-SK"/>
        </w:rPr>
        <w:t xml:space="preserve"> </w:t>
      </w:r>
      <w:r w:rsidR="005475F8" w:rsidRPr="006568AE">
        <w:rPr>
          <w:sz w:val="23"/>
          <w:szCs w:val="23"/>
          <w:lang w:val="sk-SK"/>
        </w:rPr>
        <w:t>II.</w:t>
      </w:r>
      <w:r w:rsidRPr="006568AE">
        <w:rPr>
          <w:sz w:val="23"/>
          <w:szCs w:val="23"/>
          <w:lang w:val="sk-SK"/>
        </w:rPr>
        <w:t xml:space="preserve"> tejto zmluvy je stanovená v zmysle zákona č. 18/1996 Z.z. o cenách v znení neskorších predpisov a je doložená podrobným položkovitým rozpočtom, ktorý tvorí neoddeliteľnú súčasť tejto zmluvy. </w:t>
      </w:r>
    </w:p>
    <w:p w14:paraId="364EA167" w14:textId="29EBEBB0" w:rsidR="000277F1" w:rsidRPr="006568AE" w:rsidRDefault="00C96109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ab/>
      </w:r>
      <w:r w:rsidR="002777B1">
        <w:rPr>
          <w:sz w:val="23"/>
          <w:szCs w:val="23"/>
          <w:lang w:val="sk-SK"/>
        </w:rPr>
        <w:t>Úplná c</w:t>
      </w:r>
      <w:r w:rsidR="000277F1" w:rsidRPr="006568AE">
        <w:rPr>
          <w:sz w:val="23"/>
          <w:szCs w:val="23"/>
          <w:lang w:val="sk-SK"/>
        </w:rPr>
        <w:t>ena za zhotovenie Diela je:</w:t>
      </w:r>
    </w:p>
    <w:p w14:paraId="0E97A6C7" w14:textId="66CAD664" w:rsidR="001C4C6A" w:rsidRPr="006568AE" w:rsidRDefault="000277F1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Cena Diela bez DPH</w:t>
      </w:r>
      <w:r w:rsidR="001C4C6A" w:rsidRPr="006568AE">
        <w:rPr>
          <w:b/>
          <w:sz w:val="23"/>
          <w:szCs w:val="23"/>
          <w:lang w:val="sk-SK"/>
        </w:rPr>
        <w:tab/>
      </w:r>
      <w:r w:rsidR="001C4C6A" w:rsidRPr="006568AE">
        <w:rPr>
          <w:b/>
          <w:sz w:val="23"/>
          <w:szCs w:val="23"/>
          <w:lang w:val="sk-SK"/>
        </w:rPr>
        <w:tab/>
      </w:r>
      <w:r w:rsidRPr="006568AE">
        <w:rPr>
          <w:b/>
          <w:sz w:val="23"/>
          <w:szCs w:val="23"/>
          <w:lang w:val="sk-SK"/>
        </w:rPr>
        <w:t>EUR</w:t>
      </w:r>
    </w:p>
    <w:p w14:paraId="2370B67C" w14:textId="46B51CDF" w:rsidR="000277F1" w:rsidRPr="006568AE" w:rsidRDefault="000277F1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DPH 20%</w:t>
      </w:r>
      <w:r w:rsidR="001C4C6A" w:rsidRPr="006568AE">
        <w:rPr>
          <w:b/>
          <w:sz w:val="23"/>
          <w:szCs w:val="23"/>
          <w:lang w:val="sk-SK"/>
        </w:rPr>
        <w:tab/>
      </w:r>
      <w:r w:rsidR="001C4C6A" w:rsidRPr="006568AE">
        <w:rPr>
          <w:b/>
          <w:sz w:val="23"/>
          <w:szCs w:val="23"/>
          <w:lang w:val="sk-SK"/>
        </w:rPr>
        <w:tab/>
      </w:r>
      <w:r w:rsidR="001C4C6A" w:rsidRPr="006568AE">
        <w:rPr>
          <w:b/>
          <w:sz w:val="23"/>
          <w:szCs w:val="23"/>
          <w:lang w:val="sk-SK"/>
        </w:rPr>
        <w:tab/>
      </w:r>
      <w:r w:rsidRPr="006568AE">
        <w:rPr>
          <w:b/>
          <w:sz w:val="23"/>
          <w:szCs w:val="23"/>
          <w:lang w:val="sk-SK"/>
        </w:rPr>
        <w:t>EUR</w:t>
      </w:r>
    </w:p>
    <w:p w14:paraId="361570DD" w14:textId="6CB93555" w:rsidR="000277F1" w:rsidRPr="006568AE" w:rsidRDefault="000277F1" w:rsidP="001C4C6A">
      <w:pPr>
        <w:pStyle w:val="Zkladntext"/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Cena  spolu s DPH</w:t>
      </w:r>
      <w:r w:rsidR="001C4C6A" w:rsidRPr="006568AE">
        <w:rPr>
          <w:b/>
          <w:sz w:val="23"/>
          <w:szCs w:val="23"/>
          <w:lang w:val="sk-SK"/>
        </w:rPr>
        <w:tab/>
      </w:r>
      <w:r w:rsidR="001C4C6A" w:rsidRPr="006568AE">
        <w:rPr>
          <w:b/>
          <w:sz w:val="23"/>
          <w:szCs w:val="23"/>
          <w:lang w:val="sk-SK"/>
        </w:rPr>
        <w:tab/>
      </w:r>
      <w:r w:rsidRPr="006568AE">
        <w:rPr>
          <w:b/>
          <w:sz w:val="23"/>
          <w:szCs w:val="23"/>
          <w:lang w:val="sk-SK"/>
        </w:rPr>
        <w:t>EUR</w:t>
      </w:r>
    </w:p>
    <w:p w14:paraId="6F97A281" w14:textId="77777777" w:rsidR="000277F1" w:rsidRPr="006568AE" w:rsidRDefault="000277F1" w:rsidP="001C4C6A">
      <w:pPr>
        <w:pStyle w:val="Zkladntext"/>
        <w:spacing w:line="276" w:lineRule="auto"/>
        <w:rPr>
          <w:sz w:val="23"/>
          <w:szCs w:val="23"/>
          <w:lang w:val="sk-SK"/>
        </w:rPr>
      </w:pPr>
    </w:p>
    <w:p w14:paraId="27420F00" w14:textId="183FDDA4" w:rsidR="000277F1" w:rsidRPr="006568AE" w:rsidRDefault="000277F1" w:rsidP="001C4C6A">
      <w:pPr>
        <w:pStyle w:val="Zkladntext"/>
        <w:spacing w:line="276" w:lineRule="auto"/>
        <w:ind w:left="709" w:hanging="709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4.2.</w:t>
      </w:r>
      <w:r w:rsidRPr="006568AE">
        <w:rPr>
          <w:sz w:val="23"/>
          <w:szCs w:val="23"/>
          <w:lang w:val="sk-SK"/>
        </w:rPr>
        <w:tab/>
        <w:t>Práce, ktoré zhotoviteľ nevykoná alebo vykoná bez písomného príkazu objednávateľa a dojednaných zmluvných podmienok, objednávateľ neuhradí.</w:t>
      </w:r>
    </w:p>
    <w:p w14:paraId="2C462847" w14:textId="77777777" w:rsidR="000277F1" w:rsidRPr="006568AE" w:rsidRDefault="000277F1" w:rsidP="001C4C6A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4.3.</w:t>
      </w:r>
      <w:r w:rsidRPr="006568AE">
        <w:rPr>
          <w:sz w:val="23"/>
          <w:szCs w:val="23"/>
          <w:lang w:val="sk-SK"/>
        </w:rPr>
        <w:tab/>
        <w:t>K zmene ceny môže dôjsť:</w:t>
      </w:r>
    </w:p>
    <w:p w14:paraId="1A83E4E4" w14:textId="2402077A" w:rsidR="000277F1" w:rsidRPr="006568AE" w:rsidRDefault="000277F1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a)</w:t>
      </w:r>
      <w:r w:rsidR="001C4C6A"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 xml:space="preserve">v prípade zmeny sadzby DPH a iných administratívnych opatrení štátu, </w:t>
      </w:r>
    </w:p>
    <w:p w14:paraId="50F0C20A" w14:textId="335ECF12" w:rsidR="000277F1" w:rsidRPr="006568AE" w:rsidRDefault="000277F1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b)</w:t>
      </w:r>
      <w:r w:rsidR="001C4C6A"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>v prípade rozšírenia alebo zúženia predmetu zmluvy zo strany objednávateľa,</w:t>
      </w:r>
    </w:p>
    <w:p w14:paraId="3F50D0DA" w14:textId="00B3619C" w:rsidR="000277F1" w:rsidRPr="006568AE" w:rsidRDefault="000277F1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c)</w:t>
      </w:r>
      <w:r w:rsidR="001C4C6A"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>v prípade nevykonania niektorých prác, resp. činnost</w:t>
      </w:r>
      <w:r w:rsidR="00495299">
        <w:rPr>
          <w:sz w:val="23"/>
          <w:szCs w:val="23"/>
          <w:lang w:val="sk-SK"/>
        </w:rPr>
        <w:t>í</w:t>
      </w:r>
      <w:r w:rsidRPr="006568AE">
        <w:rPr>
          <w:sz w:val="23"/>
          <w:szCs w:val="23"/>
          <w:lang w:val="sk-SK"/>
        </w:rPr>
        <w:t xml:space="preserve"> uvedených v ocenenom výkaze výmer zo strany zhotoviteľa, ak sa tieto ukážu v priebehu prác ako nepotrebné,</w:t>
      </w:r>
    </w:p>
    <w:p w14:paraId="1A68FF28" w14:textId="77777777" w:rsidR="000277F1" w:rsidRPr="006568AE" w:rsidRDefault="000277F1" w:rsidP="001C4C6A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4.4.</w:t>
      </w:r>
      <w:r w:rsidRPr="006568AE">
        <w:rPr>
          <w:sz w:val="23"/>
          <w:szCs w:val="23"/>
          <w:lang w:val="sk-SK"/>
        </w:rPr>
        <w:tab/>
        <w:t>Ostatné zmeny ceny nie sú prípustné.</w:t>
      </w:r>
    </w:p>
    <w:p w14:paraId="491171B4" w14:textId="3B805EC4" w:rsidR="008D1985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4.5.</w:t>
      </w:r>
      <w:r w:rsidRPr="006568AE">
        <w:rPr>
          <w:sz w:val="23"/>
          <w:szCs w:val="23"/>
          <w:lang w:val="sk-SK"/>
        </w:rPr>
        <w:tab/>
      </w:r>
      <w:r w:rsidR="003A162C" w:rsidRPr="006568AE">
        <w:rPr>
          <w:sz w:val="23"/>
          <w:szCs w:val="23"/>
          <w:lang w:val="sk-SK"/>
        </w:rPr>
        <w:t>Dohodnutá cena Diela zahŕňa všetky náklady nevyhnutné na zhotovenie Diela</w:t>
      </w:r>
      <w:r w:rsidRPr="006568AE">
        <w:rPr>
          <w:sz w:val="23"/>
          <w:szCs w:val="23"/>
          <w:lang w:val="sk-SK"/>
        </w:rPr>
        <w:t xml:space="preserve">. </w:t>
      </w:r>
    </w:p>
    <w:p w14:paraId="3D43EDDE" w14:textId="029B3DCF" w:rsidR="000277F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4.6.</w:t>
      </w:r>
      <w:r w:rsidRPr="006568AE">
        <w:rPr>
          <w:sz w:val="23"/>
          <w:szCs w:val="23"/>
          <w:lang w:val="sk-SK"/>
        </w:rPr>
        <w:tab/>
        <w:t>Do ceny Diela sú zarátané všetky pomocné, zabezpečovacie a prípravné práce.</w:t>
      </w:r>
    </w:p>
    <w:p w14:paraId="72093191" w14:textId="77777777" w:rsidR="000277F1" w:rsidRPr="006568AE" w:rsidRDefault="000277F1" w:rsidP="001C4C6A">
      <w:pPr>
        <w:pStyle w:val="Zkladntext"/>
        <w:widowControl w:val="0"/>
        <w:spacing w:line="276" w:lineRule="auto"/>
        <w:ind w:left="709" w:hanging="709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4.7.</w:t>
      </w:r>
      <w:r w:rsidRPr="006568AE">
        <w:rPr>
          <w:sz w:val="23"/>
          <w:szCs w:val="23"/>
          <w:lang w:val="sk-SK"/>
        </w:rPr>
        <w:tab/>
        <w:t>V cene Diela sú zohľadnené všetky sťažené podmienky realizácie Diela.</w:t>
      </w:r>
    </w:p>
    <w:p w14:paraId="7C90B9BA" w14:textId="7CCE2271" w:rsidR="000277F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4.8.</w:t>
      </w:r>
      <w:r w:rsidRPr="006568AE">
        <w:rPr>
          <w:sz w:val="23"/>
          <w:szCs w:val="23"/>
          <w:lang w:val="sk-SK"/>
        </w:rPr>
        <w:tab/>
        <w:t>Zhotoviteľ sa nemôže odvolávať na svoje chyby, opomenutia, omyly alebo akúkoľvek inú príčinu za účelom zvýšenia ceny.</w:t>
      </w:r>
    </w:p>
    <w:p w14:paraId="573218E5" w14:textId="77777777" w:rsidR="007B5845" w:rsidRPr="006568AE" w:rsidRDefault="007B5845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19B311AA" w14:textId="77777777" w:rsidR="001C4C6A" w:rsidRPr="006568AE" w:rsidRDefault="000277F1" w:rsidP="001C4C6A">
      <w:pPr>
        <w:pStyle w:val="Zkladntext"/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V.</w:t>
      </w:r>
    </w:p>
    <w:p w14:paraId="37F1DAA4" w14:textId="6CD256A9" w:rsidR="000277F1" w:rsidRPr="006568AE" w:rsidRDefault="000277F1" w:rsidP="001C4C6A">
      <w:pPr>
        <w:pStyle w:val="Zkladntext"/>
        <w:spacing w:line="276" w:lineRule="auto"/>
        <w:jc w:val="center"/>
        <w:rPr>
          <w:b/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Platobné podmienky</w:t>
      </w:r>
    </w:p>
    <w:p w14:paraId="545D8A10" w14:textId="77777777" w:rsidR="000277F1" w:rsidRPr="006568AE" w:rsidRDefault="000277F1" w:rsidP="001C4C6A">
      <w:pPr>
        <w:pStyle w:val="Zkladntext"/>
        <w:spacing w:line="276" w:lineRule="auto"/>
        <w:rPr>
          <w:b/>
          <w:sz w:val="23"/>
          <w:szCs w:val="23"/>
          <w:lang w:val="sk-SK"/>
        </w:rPr>
      </w:pPr>
    </w:p>
    <w:p w14:paraId="44E8DFAC" w14:textId="0EA7059D" w:rsidR="008130E4" w:rsidRDefault="000277F1" w:rsidP="001C4C6A">
      <w:pPr>
        <w:widowControl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5.1.</w:t>
      </w:r>
      <w:r w:rsidRPr="006568AE">
        <w:rPr>
          <w:sz w:val="23"/>
          <w:szCs w:val="23"/>
          <w:lang w:val="sk-SK"/>
        </w:rPr>
        <w:tab/>
      </w:r>
      <w:r w:rsidR="00013012">
        <w:rPr>
          <w:sz w:val="23"/>
          <w:szCs w:val="23"/>
          <w:lang w:val="sk-SK"/>
        </w:rPr>
        <w:t>Objednávateľ uhradí z</w:t>
      </w:r>
      <w:r w:rsidR="008130E4">
        <w:rPr>
          <w:sz w:val="23"/>
          <w:szCs w:val="23"/>
          <w:lang w:val="sk-SK"/>
        </w:rPr>
        <w:t xml:space="preserve">hotoviteľovi </w:t>
      </w:r>
      <w:r w:rsidR="00013012">
        <w:rPr>
          <w:sz w:val="23"/>
          <w:szCs w:val="23"/>
          <w:lang w:val="sk-SK"/>
        </w:rPr>
        <w:t>cenu za Dielo na základe ním vystavenej faktúry, ktorej súčasťou bude súpis vykonaných prác a dodávok od</w:t>
      </w:r>
      <w:r w:rsidR="004A04D1">
        <w:rPr>
          <w:sz w:val="23"/>
          <w:szCs w:val="23"/>
          <w:lang w:val="sk-SK"/>
        </w:rPr>
        <w:t>súhlasený objednávateľom, eventuálne protokol</w:t>
      </w:r>
      <w:r w:rsidR="00013012">
        <w:rPr>
          <w:sz w:val="23"/>
          <w:szCs w:val="23"/>
          <w:lang w:val="sk-SK"/>
        </w:rPr>
        <w:t xml:space="preserve"> </w:t>
      </w:r>
      <w:r w:rsidR="004A04D1">
        <w:rPr>
          <w:sz w:val="23"/>
          <w:szCs w:val="23"/>
          <w:lang w:val="sk-SK"/>
        </w:rPr>
        <w:t>o odovzdaní</w:t>
      </w:r>
      <w:r w:rsidR="00013012">
        <w:rPr>
          <w:sz w:val="23"/>
          <w:szCs w:val="23"/>
          <w:lang w:val="sk-SK"/>
        </w:rPr>
        <w:t xml:space="preserve"> a </w:t>
      </w:r>
      <w:r w:rsidR="004A04D1">
        <w:rPr>
          <w:sz w:val="23"/>
          <w:szCs w:val="23"/>
          <w:lang w:val="sk-SK"/>
        </w:rPr>
        <w:t>prevzatí</w:t>
      </w:r>
      <w:r w:rsidR="00013012">
        <w:rPr>
          <w:sz w:val="23"/>
          <w:szCs w:val="23"/>
          <w:lang w:val="sk-SK"/>
        </w:rPr>
        <w:t xml:space="preserve"> Diela alebo jeho časti, ak sa bude Dielo v zmysle zmluvných dojednaní </w:t>
      </w:r>
      <w:r w:rsidR="004A04D1">
        <w:rPr>
          <w:sz w:val="23"/>
          <w:szCs w:val="23"/>
          <w:lang w:val="sk-SK"/>
        </w:rPr>
        <w:t>odovzdávať</w:t>
      </w:r>
      <w:r w:rsidR="00013012">
        <w:rPr>
          <w:sz w:val="23"/>
          <w:szCs w:val="23"/>
          <w:lang w:val="sk-SK"/>
        </w:rPr>
        <w:t xml:space="preserve"> po ucelených častiach. </w:t>
      </w:r>
      <w:r w:rsidR="004A04D1">
        <w:rPr>
          <w:sz w:val="23"/>
          <w:szCs w:val="23"/>
          <w:lang w:val="sk-SK"/>
        </w:rPr>
        <w:t>Zhotoviteľ</w:t>
      </w:r>
      <w:r w:rsidR="00344D42">
        <w:rPr>
          <w:sz w:val="23"/>
          <w:szCs w:val="23"/>
          <w:lang w:val="sk-SK"/>
        </w:rPr>
        <w:t>ovi</w:t>
      </w:r>
      <w:r w:rsidR="004A04D1">
        <w:rPr>
          <w:sz w:val="23"/>
          <w:szCs w:val="23"/>
          <w:lang w:val="sk-SK"/>
        </w:rPr>
        <w:t xml:space="preserve"> môže byť </w:t>
      </w:r>
      <w:r w:rsidR="008130E4">
        <w:rPr>
          <w:sz w:val="23"/>
          <w:szCs w:val="23"/>
          <w:lang w:val="sk-SK"/>
        </w:rPr>
        <w:t>poskytnutá záloha na</w:t>
      </w:r>
      <w:r w:rsidR="007D69FA">
        <w:rPr>
          <w:sz w:val="23"/>
          <w:szCs w:val="23"/>
          <w:lang w:val="sk-SK"/>
        </w:rPr>
        <w:t xml:space="preserve"> úhradu ceny za dielo</w:t>
      </w:r>
      <w:r w:rsidR="004A04D1">
        <w:rPr>
          <w:sz w:val="23"/>
          <w:szCs w:val="23"/>
          <w:lang w:val="sk-SK"/>
        </w:rPr>
        <w:t xml:space="preserve"> až do výšky 100%.</w:t>
      </w:r>
    </w:p>
    <w:p w14:paraId="64E5F7B5" w14:textId="10F2CA0C" w:rsidR="000277F1" w:rsidRPr="006568AE" w:rsidRDefault="007D69FA" w:rsidP="004A04D1">
      <w:pPr>
        <w:widowControl w:val="0"/>
        <w:spacing w:line="276" w:lineRule="auto"/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  <w:lang w:val="sk-SK"/>
        </w:rPr>
        <w:t>5.2.</w:t>
      </w:r>
      <w:r>
        <w:rPr>
          <w:sz w:val="23"/>
          <w:szCs w:val="23"/>
          <w:lang w:val="sk-SK"/>
        </w:rPr>
        <w:tab/>
      </w:r>
      <w:r w:rsidR="000277F1" w:rsidRPr="006568AE">
        <w:rPr>
          <w:sz w:val="23"/>
          <w:szCs w:val="23"/>
        </w:rPr>
        <w:t>Faktúra bude obsahovať</w:t>
      </w:r>
      <w:r w:rsidR="00FA2CDB" w:rsidRPr="006568AE">
        <w:rPr>
          <w:sz w:val="23"/>
          <w:szCs w:val="23"/>
        </w:rPr>
        <w:t xml:space="preserve"> zákonom vyžadované náležitosti v zmysle zákona č. 431/2002 Z.z.</w:t>
      </w:r>
      <w:r w:rsidR="00436BB1" w:rsidRPr="006568AE">
        <w:rPr>
          <w:sz w:val="23"/>
          <w:szCs w:val="23"/>
        </w:rPr>
        <w:t xml:space="preserve"> </w:t>
      </w:r>
      <w:r w:rsidR="00FA2CDB" w:rsidRPr="006568AE">
        <w:rPr>
          <w:sz w:val="23"/>
          <w:szCs w:val="23"/>
        </w:rPr>
        <w:t xml:space="preserve">o účtovníctve a zákona č. </w:t>
      </w:r>
      <w:r w:rsidR="00436BB1" w:rsidRPr="006568AE">
        <w:rPr>
          <w:sz w:val="23"/>
          <w:szCs w:val="23"/>
        </w:rPr>
        <w:t>222/2004 Z.z. o dani z pridanej hodnoty</w:t>
      </w:r>
      <w:r w:rsidR="00471EE1" w:rsidRPr="006568AE">
        <w:rPr>
          <w:sz w:val="23"/>
          <w:szCs w:val="23"/>
        </w:rPr>
        <w:t xml:space="preserve">, </w:t>
      </w:r>
      <w:r w:rsidR="000277F1" w:rsidRPr="006568AE">
        <w:rPr>
          <w:sz w:val="23"/>
          <w:szCs w:val="23"/>
        </w:rPr>
        <w:t>v prílohe faktúry bude zisťovací protokol stavby so súpisom účtovaných – vykonaných prác a dodávok, ktoré sú predmetom fakturácie</w:t>
      </w:r>
      <w:r w:rsidR="00471EE1" w:rsidRPr="006568AE">
        <w:rPr>
          <w:sz w:val="23"/>
          <w:szCs w:val="23"/>
        </w:rPr>
        <w:t>, podpísaný objednávateľom.</w:t>
      </w:r>
      <w:r w:rsidR="000277F1" w:rsidRPr="006568AE">
        <w:rPr>
          <w:sz w:val="23"/>
          <w:szCs w:val="23"/>
        </w:rPr>
        <w:t xml:space="preserve"> </w:t>
      </w:r>
    </w:p>
    <w:p w14:paraId="655CB9FC" w14:textId="5CC2613F" w:rsidR="000277F1" w:rsidRPr="006568AE" w:rsidRDefault="000277F1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5.</w:t>
      </w:r>
      <w:r w:rsidR="004A04D1">
        <w:rPr>
          <w:sz w:val="23"/>
          <w:szCs w:val="23"/>
          <w:lang w:val="sk-SK"/>
        </w:rPr>
        <w:t>3</w:t>
      </w:r>
      <w:r w:rsidR="001F7FA8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 xml:space="preserve">V prípade, že faktúra nebude obsahovať náležitosti uvedené v tejto zmluve, objednávateľ je oprávnený vrátiť ju zhotoviteľovi na doplnenie. V takom prípade sa lehota splatnosti faktúry úmerne predĺži o dobu doplnenia. </w:t>
      </w:r>
    </w:p>
    <w:p w14:paraId="3157F395" w14:textId="4F382C93" w:rsidR="000277F1" w:rsidRPr="006568AE" w:rsidRDefault="000277F1" w:rsidP="001C4C6A">
      <w:pPr>
        <w:widowControl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5.</w:t>
      </w:r>
      <w:r w:rsidR="004A04D1">
        <w:rPr>
          <w:sz w:val="23"/>
          <w:szCs w:val="23"/>
          <w:lang w:val="sk-SK"/>
        </w:rPr>
        <w:t>4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 xml:space="preserve">Splatnosť faktúr je do </w:t>
      </w:r>
      <w:r w:rsidR="008130E4">
        <w:rPr>
          <w:sz w:val="23"/>
          <w:szCs w:val="23"/>
          <w:lang w:val="sk-SK"/>
        </w:rPr>
        <w:t>30</w:t>
      </w:r>
      <w:r w:rsidRPr="006568AE">
        <w:rPr>
          <w:sz w:val="23"/>
          <w:szCs w:val="23"/>
          <w:lang w:val="sk-SK"/>
        </w:rPr>
        <w:t xml:space="preserve"> dní odo dňa doručenia objednávateľovi. </w:t>
      </w:r>
    </w:p>
    <w:p w14:paraId="24D2112C" w14:textId="77777777" w:rsidR="005C4C03" w:rsidRPr="006568AE" w:rsidRDefault="005C4C03" w:rsidP="001C4C6A">
      <w:pPr>
        <w:pStyle w:val="Zkladntext"/>
        <w:spacing w:line="276" w:lineRule="auto"/>
        <w:rPr>
          <w:b/>
          <w:sz w:val="23"/>
          <w:szCs w:val="23"/>
          <w:lang w:val="sk-SK"/>
        </w:rPr>
      </w:pPr>
    </w:p>
    <w:p w14:paraId="34AFC00F" w14:textId="77777777" w:rsidR="001C4C6A" w:rsidRPr="006568AE" w:rsidRDefault="00BC1AF5" w:rsidP="001C4C6A">
      <w:pPr>
        <w:pStyle w:val="Zkladntext"/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VI.</w:t>
      </w:r>
    </w:p>
    <w:p w14:paraId="29E9795C" w14:textId="7FE95005" w:rsidR="00BC1AF5" w:rsidRPr="006568AE" w:rsidRDefault="00BC1AF5" w:rsidP="001C4C6A">
      <w:pPr>
        <w:pStyle w:val="Zkladntext"/>
        <w:spacing w:line="276" w:lineRule="auto"/>
        <w:jc w:val="center"/>
        <w:rPr>
          <w:caps/>
          <w:sz w:val="23"/>
          <w:szCs w:val="23"/>
          <w:u w:val="single"/>
          <w:shd w:val="clear" w:color="auto" w:fill="FFFF00"/>
          <w:lang w:val="sk-SK" w:eastAsia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Záruka a zodpovednosť za vady Diela</w:t>
      </w:r>
    </w:p>
    <w:p w14:paraId="7CE196FC" w14:textId="77777777" w:rsidR="00BC1AF5" w:rsidRPr="006568AE" w:rsidRDefault="00BC1AF5" w:rsidP="001C4C6A">
      <w:pPr>
        <w:spacing w:line="276" w:lineRule="auto"/>
        <w:jc w:val="both"/>
        <w:rPr>
          <w:sz w:val="23"/>
          <w:szCs w:val="23"/>
          <w:shd w:val="clear" w:color="auto" w:fill="FFFF00"/>
          <w:lang w:val="sk-SK" w:eastAsia="sk-SK"/>
        </w:rPr>
      </w:pPr>
    </w:p>
    <w:p w14:paraId="756A3635" w14:textId="77777777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lastRenderedPageBreak/>
        <w:t>6.1.</w:t>
      </w:r>
      <w:r w:rsidRPr="006568AE">
        <w:rPr>
          <w:sz w:val="23"/>
          <w:szCs w:val="23"/>
          <w:lang w:val="sk-SK"/>
        </w:rPr>
        <w:tab/>
        <w:t>Kvalita zhotoveného Diela bude v súlade so záväznými STN a odbornými normami, právnymi predpismi a zodpovedá účelu, pre ktorý sa  obvykle užíva.</w:t>
      </w:r>
    </w:p>
    <w:p w14:paraId="06AE886B" w14:textId="1AADB704" w:rsidR="00BC1AF5" w:rsidRPr="006568AE" w:rsidRDefault="00BC1AF5" w:rsidP="001C4C6A">
      <w:pPr>
        <w:pStyle w:val="Bezriadkovania"/>
        <w:spacing w:line="276" w:lineRule="auto"/>
        <w:ind w:left="709" w:hanging="709"/>
        <w:jc w:val="both"/>
        <w:rPr>
          <w:sz w:val="23"/>
          <w:szCs w:val="23"/>
        </w:rPr>
      </w:pPr>
      <w:r w:rsidRPr="006568AE">
        <w:rPr>
          <w:sz w:val="23"/>
          <w:szCs w:val="23"/>
        </w:rPr>
        <w:t xml:space="preserve">6.2. </w:t>
      </w:r>
      <w:r w:rsidRPr="006568AE">
        <w:rPr>
          <w:sz w:val="23"/>
          <w:szCs w:val="23"/>
        </w:rPr>
        <w:tab/>
        <w:t xml:space="preserve">Zhotoviteľ poskytuje objednávateľovi na dielo záruku v trvaní </w:t>
      </w:r>
      <w:r w:rsidR="000A6F58">
        <w:rPr>
          <w:sz w:val="23"/>
          <w:szCs w:val="23"/>
        </w:rPr>
        <w:t>60</w:t>
      </w:r>
      <w:r w:rsidRPr="006568AE">
        <w:rPr>
          <w:sz w:val="23"/>
          <w:szCs w:val="23"/>
        </w:rPr>
        <w:t xml:space="preserve"> mesiacov</w:t>
      </w:r>
      <w:r w:rsidR="004F46BB">
        <w:rPr>
          <w:sz w:val="23"/>
          <w:szCs w:val="23"/>
        </w:rPr>
        <w:t>, s výnimkou konštrukcií a kovových prvkov, na ktoré poskytuje záruku 10 rokov</w:t>
      </w:r>
      <w:r w:rsidRPr="006568AE">
        <w:rPr>
          <w:sz w:val="23"/>
          <w:szCs w:val="23"/>
        </w:rPr>
        <w:t xml:space="preserve">. Záruka začína plynúť odo dňa prevzatia diela bez závad diela podľa tejto zmluvy, resp. odo dňa potvrdenia odstránenia zistených závad diela uvedených v protokole o odovzdaní a prevzatí </w:t>
      </w:r>
      <w:r w:rsidR="00721B11" w:rsidRPr="006568AE">
        <w:rPr>
          <w:sz w:val="23"/>
          <w:szCs w:val="23"/>
        </w:rPr>
        <w:t>Diela</w:t>
      </w:r>
      <w:r w:rsidRPr="006568AE">
        <w:rPr>
          <w:sz w:val="23"/>
          <w:szCs w:val="23"/>
        </w:rPr>
        <w:t>. O</w:t>
      </w:r>
      <w:r w:rsidR="001C4C6A" w:rsidRPr="006568AE">
        <w:rPr>
          <w:sz w:val="23"/>
          <w:szCs w:val="23"/>
        </w:rPr>
        <w:t>bjednávateľ</w:t>
      </w:r>
      <w:r w:rsidRPr="006568AE">
        <w:rPr>
          <w:sz w:val="23"/>
          <w:szCs w:val="23"/>
        </w:rPr>
        <w:t xml:space="preserve"> má právo na bezplatné odstr</w:t>
      </w:r>
      <w:r w:rsidR="00B30527" w:rsidRPr="006568AE">
        <w:rPr>
          <w:sz w:val="23"/>
          <w:szCs w:val="23"/>
        </w:rPr>
        <w:t>áne</w:t>
      </w:r>
      <w:r w:rsidRPr="006568AE">
        <w:rPr>
          <w:sz w:val="23"/>
          <w:szCs w:val="23"/>
        </w:rPr>
        <w:t>nie závady.</w:t>
      </w:r>
    </w:p>
    <w:p w14:paraId="70B41968" w14:textId="38B17D4C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6.3.</w:t>
      </w:r>
      <w:r w:rsidRPr="006568AE">
        <w:rPr>
          <w:sz w:val="23"/>
          <w:szCs w:val="23"/>
          <w:lang w:val="sk-SK"/>
        </w:rPr>
        <w:tab/>
        <w:t xml:space="preserve">Prípadnú reklamáciu vady Diela je </w:t>
      </w:r>
      <w:r w:rsidR="00721B11" w:rsidRPr="006568AE">
        <w:rPr>
          <w:sz w:val="23"/>
          <w:szCs w:val="23"/>
          <w:lang w:val="sk-SK"/>
        </w:rPr>
        <w:t>objednávateľ</w:t>
      </w:r>
      <w:r w:rsidRPr="006568AE">
        <w:rPr>
          <w:sz w:val="23"/>
          <w:szCs w:val="23"/>
          <w:lang w:val="sk-SK"/>
        </w:rPr>
        <w:t xml:space="preserve"> povinný uplatniť bezodkladne po zistení vady písomnou formou na adresu zhotoviteľa.</w:t>
      </w:r>
      <w:r w:rsidR="00721B11" w:rsidRPr="006568AE">
        <w:rPr>
          <w:sz w:val="23"/>
          <w:szCs w:val="23"/>
          <w:lang w:val="sk-SK"/>
        </w:rPr>
        <w:t xml:space="preserve"> Na základe dohody zmluvných strán </w:t>
      </w:r>
      <w:r w:rsidR="00F515BA" w:rsidRPr="006568AE">
        <w:rPr>
          <w:sz w:val="23"/>
          <w:szCs w:val="23"/>
          <w:lang w:val="sk-SK"/>
        </w:rPr>
        <w:t xml:space="preserve">sa za písomnú formu uplatnenia vady Diela považuje i oznámenie formou emailovej správy na emailovú adresu uvedenú v záhlaví tejto zmluvy. </w:t>
      </w:r>
    </w:p>
    <w:p w14:paraId="483F8EE3" w14:textId="7F7F9494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6.4.</w:t>
      </w:r>
      <w:r w:rsidRPr="006568AE">
        <w:rPr>
          <w:sz w:val="23"/>
          <w:szCs w:val="23"/>
          <w:lang w:val="sk-SK"/>
        </w:rPr>
        <w:tab/>
        <w:t xml:space="preserve">Reklamované vady, ktoré označí obstarávateľ za havarijné, je zhotoviteľ povinný </w:t>
      </w:r>
      <w:r w:rsidR="000C04CF">
        <w:rPr>
          <w:sz w:val="23"/>
          <w:szCs w:val="23"/>
          <w:lang w:val="sk-SK"/>
        </w:rPr>
        <w:t xml:space="preserve">začať odstraňovať </w:t>
      </w:r>
      <w:r w:rsidRPr="006568AE">
        <w:rPr>
          <w:sz w:val="23"/>
          <w:szCs w:val="23"/>
          <w:lang w:val="sk-SK"/>
        </w:rPr>
        <w:t xml:space="preserve">do </w:t>
      </w:r>
      <w:r w:rsidR="000C04CF">
        <w:rPr>
          <w:sz w:val="23"/>
          <w:szCs w:val="23"/>
          <w:lang w:val="sk-SK"/>
        </w:rPr>
        <w:t>48</w:t>
      </w:r>
      <w:r w:rsidRPr="006568AE">
        <w:rPr>
          <w:sz w:val="23"/>
          <w:szCs w:val="23"/>
          <w:lang w:val="sk-SK"/>
        </w:rPr>
        <w:t xml:space="preserve"> hodín od ich nahlásenia</w:t>
      </w:r>
      <w:r w:rsidR="000C04CF">
        <w:rPr>
          <w:sz w:val="23"/>
          <w:szCs w:val="23"/>
          <w:lang w:val="sk-SK"/>
        </w:rPr>
        <w:t xml:space="preserve"> a odstrániť ich </w:t>
      </w:r>
      <w:r w:rsidR="00256F11">
        <w:rPr>
          <w:sz w:val="23"/>
          <w:szCs w:val="23"/>
          <w:lang w:val="sk-SK"/>
        </w:rPr>
        <w:t>najneskôr do 7 dní, ak mu v tom nebráni objektívna prekážka, ktorú nevie ovplyvniť.</w:t>
      </w:r>
      <w:r w:rsidRPr="006568AE">
        <w:rPr>
          <w:sz w:val="23"/>
          <w:szCs w:val="23"/>
          <w:lang w:val="sk-SK"/>
        </w:rPr>
        <w:t xml:space="preserve"> Sú to najmä tie vady, na základe ktorých nemôže objednávateľ dielo užívať a hrozí mu majetková ujma.</w:t>
      </w:r>
    </w:p>
    <w:p w14:paraId="495967B7" w14:textId="1C461BAD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6.5.</w:t>
      </w:r>
      <w:r w:rsidRPr="006568AE">
        <w:rPr>
          <w:sz w:val="23"/>
          <w:szCs w:val="23"/>
          <w:lang w:val="sk-SK"/>
        </w:rPr>
        <w:tab/>
        <w:t xml:space="preserve">V prípade, že zhotoviteľ neodstráni vady reklamované v záručnej </w:t>
      </w:r>
      <w:r w:rsidR="00DB67F7" w:rsidRPr="006568AE">
        <w:rPr>
          <w:sz w:val="23"/>
          <w:szCs w:val="23"/>
          <w:lang w:val="sk-SK"/>
        </w:rPr>
        <w:t>dobe</w:t>
      </w:r>
      <w:r w:rsidRPr="006568AE">
        <w:rPr>
          <w:sz w:val="23"/>
          <w:szCs w:val="23"/>
          <w:lang w:val="sk-SK"/>
        </w:rPr>
        <w:t>,</w:t>
      </w:r>
      <w:r w:rsidR="00DB67F7" w:rsidRPr="006568AE">
        <w:rPr>
          <w:sz w:val="23"/>
          <w:szCs w:val="23"/>
          <w:lang w:val="sk-SK"/>
        </w:rPr>
        <w:t xml:space="preserve"> a to v lehote stanovenej objednávateľom,</w:t>
      </w:r>
      <w:r w:rsidRPr="006568AE">
        <w:rPr>
          <w:sz w:val="23"/>
          <w:szCs w:val="23"/>
          <w:lang w:val="sk-SK"/>
        </w:rPr>
        <w:t xml:space="preserve"> je objednávateľ oprávnený nechať tieto vady odstrániť treťou osobou a náklady vyúčtovať zhotoviteľovi. Zhotoviteľ sa zaväzuje tieto náklady uhradiť v plnej výške do 21 kalendárnych dní odo dňa obdržania faktúry, ktorou mu boli tieto náklady vyúčtované.</w:t>
      </w:r>
    </w:p>
    <w:p w14:paraId="0CB7E9F2" w14:textId="77777777" w:rsidR="00A17ADD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6.6.</w:t>
      </w:r>
      <w:r w:rsidRPr="006568AE">
        <w:rPr>
          <w:sz w:val="23"/>
          <w:szCs w:val="23"/>
          <w:lang w:val="sk-SK"/>
        </w:rPr>
        <w:tab/>
        <w:t xml:space="preserve">Zhotoviteľ zodpovedá za to, že predmet tejto zmluvy je zhotovený podľa </w:t>
      </w:r>
      <w:r w:rsidR="00A17ADD" w:rsidRPr="006568AE">
        <w:rPr>
          <w:sz w:val="23"/>
          <w:szCs w:val="23"/>
          <w:lang w:val="sk-SK"/>
        </w:rPr>
        <w:t xml:space="preserve">podmienok dojednaných v tejto zmluve. </w:t>
      </w:r>
    </w:p>
    <w:p w14:paraId="01FECF10" w14:textId="77777777" w:rsidR="00AB0F02" w:rsidRPr="006568AE" w:rsidRDefault="00AB0F02" w:rsidP="001C4C6A">
      <w:pPr>
        <w:spacing w:line="276" w:lineRule="auto"/>
        <w:jc w:val="both"/>
        <w:rPr>
          <w:b/>
          <w:sz w:val="23"/>
          <w:szCs w:val="23"/>
          <w:lang w:val="sk-SK"/>
        </w:rPr>
      </w:pPr>
    </w:p>
    <w:p w14:paraId="7B017337" w14:textId="77777777" w:rsidR="001C4C6A" w:rsidRPr="006568AE" w:rsidRDefault="00BC1AF5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VII.</w:t>
      </w:r>
    </w:p>
    <w:p w14:paraId="275A4E63" w14:textId="7B39FF3B" w:rsidR="00BC1AF5" w:rsidRPr="006568AE" w:rsidRDefault="00BC1AF5" w:rsidP="001C4C6A">
      <w:pPr>
        <w:spacing w:line="276" w:lineRule="auto"/>
        <w:jc w:val="center"/>
        <w:rPr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Majetkové sankcie</w:t>
      </w:r>
    </w:p>
    <w:p w14:paraId="4E7E00EF" w14:textId="77777777" w:rsidR="00BC1AF5" w:rsidRPr="006568AE" w:rsidRDefault="00BC1AF5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52F6C0EB" w14:textId="77777777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7.1.</w:t>
      </w:r>
      <w:r w:rsidRPr="006568AE">
        <w:rPr>
          <w:sz w:val="23"/>
          <w:szCs w:val="23"/>
          <w:lang w:val="sk-SK"/>
        </w:rPr>
        <w:tab/>
        <w:t>Zmluvné strany si dohodli tieto zmluvné pokuty:</w:t>
      </w:r>
    </w:p>
    <w:p w14:paraId="5F53C705" w14:textId="1BEDF27F" w:rsidR="00BC1AF5" w:rsidRPr="006568AE" w:rsidRDefault="00BC1AF5" w:rsidP="001C4C6A">
      <w:pPr>
        <w:pStyle w:val="Odsekzoznamu"/>
        <w:numPr>
          <w:ilvl w:val="0"/>
          <w:numId w:val="3"/>
        </w:numPr>
        <w:suppressAutoHyphens/>
        <w:autoSpaceDE w:val="0"/>
        <w:spacing w:line="276" w:lineRule="auto"/>
        <w:ind w:left="1418" w:hanging="709"/>
        <w:jc w:val="both"/>
        <w:rPr>
          <w:sz w:val="23"/>
          <w:szCs w:val="23"/>
        </w:rPr>
      </w:pPr>
      <w:r w:rsidRPr="006568AE">
        <w:rPr>
          <w:sz w:val="23"/>
          <w:szCs w:val="23"/>
        </w:rPr>
        <w:t>V prípade, že zhotoviteľ nedodrží termín zhotovenia Diela, uhradí objednávateľovi zmluvnú pokutu vo výške 0,0</w:t>
      </w:r>
      <w:r w:rsidR="00C36DB9">
        <w:rPr>
          <w:sz w:val="23"/>
          <w:szCs w:val="23"/>
        </w:rPr>
        <w:t>2</w:t>
      </w:r>
      <w:r w:rsidRPr="006568AE">
        <w:rPr>
          <w:sz w:val="23"/>
          <w:szCs w:val="23"/>
        </w:rPr>
        <w:t>5 % z ceny Diela za každý  deň omeškania až do jeho prevzatia.</w:t>
      </w:r>
    </w:p>
    <w:p w14:paraId="2C06E7E1" w14:textId="39797711" w:rsidR="00BC1AF5" w:rsidRPr="006568AE" w:rsidRDefault="00BC1AF5" w:rsidP="001C4C6A">
      <w:pPr>
        <w:pStyle w:val="Odsekzoznamu"/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sz w:val="23"/>
          <w:szCs w:val="23"/>
        </w:rPr>
      </w:pPr>
      <w:r w:rsidRPr="006568AE">
        <w:rPr>
          <w:sz w:val="23"/>
          <w:szCs w:val="23"/>
        </w:rPr>
        <w:t xml:space="preserve">Ak zhotoviteľ neodstráni vady a nedorobky v dohodnutom termíne, zaplatí objednávateľovi zmluvnú pokutu vo výške </w:t>
      </w:r>
      <w:r w:rsidR="00C36DB9">
        <w:rPr>
          <w:sz w:val="23"/>
          <w:szCs w:val="23"/>
        </w:rPr>
        <w:t>50</w:t>
      </w:r>
      <w:r w:rsidR="00FA023E">
        <w:rPr>
          <w:sz w:val="23"/>
          <w:szCs w:val="23"/>
        </w:rPr>
        <w:t>,-</w:t>
      </w:r>
      <w:r w:rsidRPr="006568AE">
        <w:rPr>
          <w:sz w:val="23"/>
          <w:szCs w:val="23"/>
        </w:rPr>
        <w:t xml:space="preserve"> </w:t>
      </w:r>
      <w:r w:rsidR="00FA023E">
        <w:rPr>
          <w:sz w:val="23"/>
          <w:szCs w:val="23"/>
        </w:rPr>
        <w:t>EUR</w:t>
      </w:r>
      <w:r w:rsidRPr="006568AE">
        <w:rPr>
          <w:sz w:val="23"/>
          <w:szCs w:val="23"/>
        </w:rPr>
        <w:t>, za každý aj začatý deň omeškania.</w:t>
      </w:r>
    </w:p>
    <w:p w14:paraId="1FFA6D25" w14:textId="5B954681" w:rsidR="00BC1AF5" w:rsidRPr="006568AE" w:rsidRDefault="00BC1AF5" w:rsidP="001C4C6A">
      <w:pPr>
        <w:pStyle w:val="Odsekzoznamu"/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sz w:val="23"/>
          <w:szCs w:val="23"/>
        </w:rPr>
      </w:pPr>
      <w:r w:rsidRPr="006568AE">
        <w:rPr>
          <w:sz w:val="23"/>
          <w:szCs w:val="23"/>
        </w:rPr>
        <w:t>V prípade nedodržania termínu splatnosti faktúr môže zhotoviteľ vyúčtovať objednávateľovi úrok z omeškania vo výške 0,0</w:t>
      </w:r>
      <w:r w:rsidR="00FA023E">
        <w:rPr>
          <w:sz w:val="23"/>
          <w:szCs w:val="23"/>
        </w:rPr>
        <w:t>2</w:t>
      </w:r>
      <w:r w:rsidRPr="006568AE">
        <w:rPr>
          <w:sz w:val="23"/>
          <w:szCs w:val="23"/>
        </w:rPr>
        <w:t>5 % z dlžnej sumy za každý deň omeškania.</w:t>
      </w:r>
    </w:p>
    <w:p w14:paraId="6539E614" w14:textId="77777777" w:rsidR="002F38DF" w:rsidRPr="006568AE" w:rsidRDefault="002F38DF" w:rsidP="001C4C6A">
      <w:pPr>
        <w:spacing w:line="276" w:lineRule="auto"/>
        <w:jc w:val="both"/>
        <w:rPr>
          <w:b/>
          <w:sz w:val="23"/>
          <w:szCs w:val="23"/>
          <w:lang w:val="sk-SK"/>
        </w:rPr>
      </w:pPr>
    </w:p>
    <w:p w14:paraId="081595EC" w14:textId="656E5538" w:rsidR="001C4C6A" w:rsidRPr="006568AE" w:rsidRDefault="00BC1AF5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VIII.</w:t>
      </w:r>
    </w:p>
    <w:p w14:paraId="793C6B99" w14:textId="71FFDDA4" w:rsidR="00BC1AF5" w:rsidRPr="006568AE" w:rsidRDefault="00A17ADD" w:rsidP="001C4C6A">
      <w:pPr>
        <w:spacing w:line="276" w:lineRule="auto"/>
        <w:jc w:val="center"/>
        <w:rPr>
          <w:b/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podmienky zhotovenia diela</w:t>
      </w:r>
    </w:p>
    <w:p w14:paraId="113AB0D6" w14:textId="77777777" w:rsidR="001C4C6A" w:rsidRPr="006568AE" w:rsidRDefault="001C4C6A" w:rsidP="001C4C6A">
      <w:pPr>
        <w:spacing w:line="276" w:lineRule="auto"/>
        <w:jc w:val="both"/>
        <w:rPr>
          <w:b/>
          <w:sz w:val="23"/>
          <w:szCs w:val="23"/>
          <w:lang w:val="sk-SK"/>
        </w:rPr>
      </w:pPr>
    </w:p>
    <w:p w14:paraId="1DF8C0B9" w14:textId="38ACF764" w:rsidR="00BC1AF5" w:rsidRPr="006568AE" w:rsidRDefault="00BC1AF5" w:rsidP="001C4C6A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8.1.</w:t>
      </w:r>
      <w:r w:rsidRPr="006568AE">
        <w:rPr>
          <w:sz w:val="23"/>
          <w:szCs w:val="23"/>
          <w:lang w:val="sk-SK"/>
        </w:rPr>
        <w:tab/>
        <w:t xml:space="preserve">Odovzdanie </w:t>
      </w:r>
      <w:r w:rsidR="00A17ADD" w:rsidRPr="006568AE">
        <w:rPr>
          <w:sz w:val="23"/>
          <w:szCs w:val="23"/>
          <w:lang w:val="sk-SK"/>
        </w:rPr>
        <w:t>pracoviska pre účely zhotovenia Diela</w:t>
      </w:r>
      <w:r w:rsidRPr="006568AE">
        <w:rPr>
          <w:sz w:val="23"/>
          <w:szCs w:val="23"/>
          <w:lang w:val="sk-SK"/>
        </w:rPr>
        <w:t>:</w:t>
      </w:r>
    </w:p>
    <w:p w14:paraId="6B0641A9" w14:textId="4A83A22B" w:rsidR="00BC1AF5" w:rsidRPr="006568AE" w:rsidRDefault="00BC1AF5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8.1.1.</w:t>
      </w:r>
      <w:r w:rsidRPr="006568AE">
        <w:rPr>
          <w:sz w:val="23"/>
          <w:szCs w:val="23"/>
          <w:lang w:val="sk-SK"/>
        </w:rPr>
        <w:tab/>
        <w:t xml:space="preserve">objednávateľ je povinný zabezpečiť zhotoviteľovi bezplatné užívanie priestoru </w:t>
      </w:r>
      <w:r w:rsidR="006176B3" w:rsidRPr="006568AE">
        <w:rPr>
          <w:sz w:val="23"/>
          <w:szCs w:val="23"/>
          <w:lang w:val="sk-SK"/>
        </w:rPr>
        <w:t xml:space="preserve">pre zhotovenie Diela </w:t>
      </w:r>
      <w:r w:rsidRPr="006568AE">
        <w:rPr>
          <w:sz w:val="23"/>
          <w:szCs w:val="23"/>
          <w:lang w:val="sk-SK"/>
        </w:rPr>
        <w:t xml:space="preserve">a </w:t>
      </w:r>
      <w:r w:rsidR="006176B3" w:rsidRPr="006568AE">
        <w:rPr>
          <w:sz w:val="23"/>
          <w:szCs w:val="23"/>
          <w:lang w:val="sk-SK"/>
        </w:rPr>
        <w:t xml:space="preserve">po </w:t>
      </w:r>
      <w:r w:rsidRPr="006568AE">
        <w:rPr>
          <w:sz w:val="23"/>
          <w:szCs w:val="23"/>
          <w:lang w:val="sk-SK"/>
        </w:rPr>
        <w:t xml:space="preserve">dobu potrebnú na vypratanie </w:t>
      </w:r>
      <w:r w:rsidR="004375D2">
        <w:rPr>
          <w:sz w:val="23"/>
          <w:szCs w:val="23"/>
          <w:lang w:val="sk-SK"/>
        </w:rPr>
        <w:t>pracoviska</w:t>
      </w:r>
      <w:r w:rsidRPr="006568AE">
        <w:rPr>
          <w:sz w:val="23"/>
          <w:szCs w:val="23"/>
          <w:lang w:val="sk-SK"/>
        </w:rPr>
        <w:t>. Poplatky, pokuty a majetkové sankcie za dlhší než dohodnutý čas užívania uhrádza zhotoviteľ po celý čas, v ktorom je v omeškaní,</w:t>
      </w:r>
    </w:p>
    <w:p w14:paraId="6A11E308" w14:textId="4EB55D68" w:rsidR="00BC1AF5" w:rsidRPr="006568AE" w:rsidRDefault="00BC1AF5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8.1.2.</w:t>
      </w:r>
      <w:r w:rsidRPr="006568AE">
        <w:rPr>
          <w:sz w:val="23"/>
          <w:szCs w:val="23"/>
          <w:lang w:val="sk-SK"/>
        </w:rPr>
        <w:tab/>
      </w:r>
      <w:r w:rsidR="00FA023E">
        <w:rPr>
          <w:sz w:val="23"/>
          <w:szCs w:val="23"/>
          <w:lang w:val="sk-SK"/>
        </w:rPr>
        <w:t>o</w:t>
      </w:r>
      <w:r w:rsidRPr="006568AE">
        <w:rPr>
          <w:sz w:val="23"/>
          <w:szCs w:val="23"/>
          <w:lang w:val="sk-SK"/>
        </w:rPr>
        <w:t xml:space="preserve">bjednávateľ odovzdá zhotoviteľovi </w:t>
      </w:r>
      <w:r w:rsidR="006176B3" w:rsidRPr="006568AE">
        <w:rPr>
          <w:sz w:val="23"/>
          <w:szCs w:val="23"/>
          <w:lang w:val="sk-SK"/>
        </w:rPr>
        <w:t xml:space="preserve">pracovisko pre zhotovenie Diela </w:t>
      </w:r>
      <w:r w:rsidR="00610BD8" w:rsidRPr="006568AE">
        <w:rPr>
          <w:sz w:val="23"/>
          <w:szCs w:val="23"/>
          <w:lang w:val="sk-SK"/>
        </w:rPr>
        <w:t>zápisnične</w:t>
      </w:r>
      <w:r w:rsidR="006176B3" w:rsidRPr="006568AE">
        <w:rPr>
          <w:sz w:val="23"/>
          <w:szCs w:val="23"/>
          <w:lang w:val="sk-SK"/>
        </w:rPr>
        <w:t>,</w:t>
      </w:r>
    </w:p>
    <w:p w14:paraId="4B3FA6D0" w14:textId="410228F2" w:rsidR="00BC1AF5" w:rsidRPr="006568AE" w:rsidRDefault="00BC1AF5" w:rsidP="001C4C6A">
      <w:pPr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lastRenderedPageBreak/>
        <w:t>8.1.3.</w:t>
      </w:r>
      <w:r w:rsidRPr="006568AE">
        <w:rPr>
          <w:sz w:val="23"/>
          <w:szCs w:val="23"/>
          <w:lang w:val="sk-SK"/>
        </w:rPr>
        <w:tab/>
      </w:r>
      <w:r w:rsidR="00FA023E">
        <w:rPr>
          <w:sz w:val="23"/>
          <w:szCs w:val="23"/>
          <w:lang w:val="sk-SK"/>
        </w:rPr>
        <w:t>o</w:t>
      </w:r>
      <w:r w:rsidRPr="006568AE">
        <w:rPr>
          <w:sz w:val="23"/>
          <w:szCs w:val="23"/>
          <w:lang w:val="sk-SK"/>
        </w:rPr>
        <w:t xml:space="preserve"> odovzdaní  bude spísaný protokol o odovzdaní a prevzatí </w:t>
      </w:r>
      <w:r w:rsidR="00DF1C50" w:rsidRPr="006568AE">
        <w:rPr>
          <w:sz w:val="23"/>
          <w:szCs w:val="23"/>
          <w:lang w:val="sk-SK"/>
        </w:rPr>
        <w:t>priestoru</w:t>
      </w:r>
      <w:r w:rsidRPr="006568AE">
        <w:rPr>
          <w:sz w:val="23"/>
          <w:szCs w:val="23"/>
          <w:lang w:val="sk-SK"/>
        </w:rPr>
        <w:t xml:space="preserve">. </w:t>
      </w:r>
    </w:p>
    <w:p w14:paraId="63EF4B88" w14:textId="77777777" w:rsidR="00BC1AF5" w:rsidRPr="006568AE" w:rsidRDefault="00BC1AF5" w:rsidP="001C4C6A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8.2.</w:t>
      </w:r>
      <w:r w:rsidRPr="006568AE">
        <w:rPr>
          <w:sz w:val="23"/>
          <w:szCs w:val="23"/>
          <w:lang w:val="sk-SK"/>
        </w:rPr>
        <w:tab/>
        <w:t>Realizácia:</w:t>
      </w:r>
    </w:p>
    <w:p w14:paraId="6E3195AB" w14:textId="46CB341E" w:rsidR="00BC1AF5" w:rsidRPr="006568AE" w:rsidRDefault="00BC1AF5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8.2.1.</w:t>
      </w:r>
      <w:r w:rsidRPr="006568AE">
        <w:rPr>
          <w:sz w:val="23"/>
          <w:szCs w:val="23"/>
          <w:lang w:val="sk-SK"/>
        </w:rPr>
        <w:tab/>
        <w:t xml:space="preserve">zhotoviteľ svojou činnosťou nesmie narušiť bezpečnosť osôb pohybujúcich sa okolo </w:t>
      </w:r>
      <w:r w:rsidR="00DF1C50" w:rsidRPr="006568AE">
        <w:rPr>
          <w:sz w:val="23"/>
          <w:szCs w:val="23"/>
          <w:lang w:val="sk-SK"/>
        </w:rPr>
        <w:t>priestoru pre účely zhotovenia Diela</w:t>
      </w:r>
      <w:r w:rsidRPr="006568AE">
        <w:rPr>
          <w:sz w:val="23"/>
          <w:szCs w:val="23"/>
          <w:lang w:val="sk-SK"/>
        </w:rPr>
        <w:t>,</w:t>
      </w:r>
    </w:p>
    <w:p w14:paraId="7F47A539" w14:textId="77777777" w:rsidR="00BC1AF5" w:rsidRPr="006568AE" w:rsidRDefault="00BC1AF5" w:rsidP="001C4C6A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8.2.2.</w:t>
      </w:r>
      <w:r w:rsidRPr="006568AE">
        <w:rPr>
          <w:sz w:val="23"/>
          <w:szCs w:val="23"/>
          <w:lang w:val="sk-SK"/>
        </w:rPr>
        <w:tab/>
        <w:t>vytyčovanie a iné meračské práce potrebné pre vykonávanie predmetu Diela zabezpečuje zhotoviteľ, ako súčasť dodávky,</w:t>
      </w:r>
    </w:p>
    <w:p w14:paraId="7A9A6F51" w14:textId="7ACC98B2" w:rsidR="00BC1AF5" w:rsidRPr="006568AE" w:rsidRDefault="00BC1AF5" w:rsidP="00FA023E">
      <w:pPr>
        <w:autoSpaceDE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8.2.3.</w:t>
      </w:r>
      <w:r w:rsidRPr="006568AE">
        <w:rPr>
          <w:sz w:val="23"/>
          <w:szCs w:val="23"/>
          <w:lang w:val="sk-SK"/>
        </w:rPr>
        <w:tab/>
      </w:r>
      <w:r w:rsidR="00FA023E">
        <w:rPr>
          <w:sz w:val="23"/>
          <w:szCs w:val="23"/>
          <w:lang w:val="sk-SK"/>
        </w:rPr>
        <w:t>z</w:t>
      </w:r>
      <w:r w:rsidRPr="006568AE">
        <w:rPr>
          <w:sz w:val="23"/>
          <w:szCs w:val="23"/>
          <w:lang w:val="sk-SK"/>
        </w:rPr>
        <w:t xml:space="preserve">hotoviteľ vykonáva činnosti spojené s predmetom Diela na vlastnú zodpovednosť podľa zmluvy, pričom rešpektuje technické špecifikácie, právne a technické predpisy, vyhlášky platné </w:t>
      </w:r>
      <w:r w:rsidR="00FA023E">
        <w:rPr>
          <w:sz w:val="23"/>
          <w:szCs w:val="23"/>
          <w:lang w:val="sk-SK"/>
        </w:rPr>
        <w:t>na území Slovenskej republiky</w:t>
      </w:r>
      <w:r w:rsidRPr="006568AE">
        <w:rPr>
          <w:sz w:val="23"/>
          <w:szCs w:val="23"/>
          <w:lang w:val="sk-SK"/>
        </w:rPr>
        <w:t xml:space="preserve">, najmä stavebný zákon, zákon o bezpečnosti a ochrane zdravia pri práci, vyhlášku o bezpečnosti práce a technických zariadení pri stavebných a montážnych prácach, zákon o životnom prostredí, zákon o odpadoch a o nakladaní s odpadmi, zákon o ovzduší, zákon o vodách, zákon o požiarnej ochrane, Slovenské technické normy, zákon </w:t>
      </w:r>
      <w:r w:rsidR="00FA023E" w:rsidRPr="00FA023E">
        <w:rPr>
          <w:sz w:val="23"/>
          <w:szCs w:val="23"/>
          <w:lang w:val="sk-SK"/>
        </w:rPr>
        <w:t>56/2018 Z. z. o posudzovaní zhody výrobku, sprístupňovaní určeného výrobku na trhu a o zmene a doplnení niektorých zákonov</w:t>
      </w:r>
      <w:r w:rsidR="00FA023E">
        <w:rPr>
          <w:sz w:val="23"/>
          <w:szCs w:val="23"/>
          <w:lang w:val="sk-SK"/>
        </w:rPr>
        <w:t xml:space="preserve"> </w:t>
      </w:r>
      <w:r w:rsidRPr="006568AE">
        <w:rPr>
          <w:sz w:val="23"/>
          <w:szCs w:val="23"/>
          <w:lang w:val="sk-SK"/>
        </w:rPr>
        <w:t xml:space="preserve">. Zhotoviteľ je povinný preukázateľne poučiť všetkých zamestnancov pracujúcich na stavbe o bezpečnosti a ochrane zdravia pri práci, </w:t>
      </w:r>
    </w:p>
    <w:p w14:paraId="11AD811F" w14:textId="4672E188" w:rsidR="00BC1AF5" w:rsidRPr="006568AE" w:rsidRDefault="00BC1AF5" w:rsidP="001C4C6A">
      <w:pPr>
        <w:autoSpaceDE w:val="0"/>
        <w:autoSpaceDN w:val="0"/>
        <w:adjustRightInd w:val="0"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 xml:space="preserve">8.2.4  </w:t>
      </w:r>
      <w:r w:rsidRPr="006568AE">
        <w:rPr>
          <w:sz w:val="23"/>
          <w:szCs w:val="23"/>
          <w:lang w:val="sk-SK"/>
        </w:rPr>
        <w:tab/>
      </w:r>
      <w:r w:rsidR="00FA023E">
        <w:rPr>
          <w:sz w:val="23"/>
          <w:szCs w:val="23"/>
          <w:lang w:val="sk-SK"/>
        </w:rPr>
        <w:t>z</w:t>
      </w:r>
      <w:r w:rsidR="00223704" w:rsidRPr="006568AE">
        <w:rPr>
          <w:sz w:val="23"/>
          <w:szCs w:val="23"/>
          <w:lang w:val="sk-SK"/>
        </w:rPr>
        <w:t>hotoviteľ</w:t>
      </w:r>
      <w:r w:rsidRPr="006568AE">
        <w:rPr>
          <w:sz w:val="23"/>
          <w:szCs w:val="23"/>
          <w:lang w:val="sk-SK"/>
        </w:rPr>
        <w:t xml:space="preserve"> musí urobiť také bezpečnostné opatrenia</w:t>
      </w:r>
      <w:r w:rsidR="00223704">
        <w:rPr>
          <w:sz w:val="23"/>
          <w:szCs w:val="23"/>
          <w:lang w:val="sk-SK"/>
        </w:rPr>
        <w:t>,</w:t>
      </w:r>
      <w:r w:rsidRPr="006568AE">
        <w:rPr>
          <w:sz w:val="23"/>
          <w:szCs w:val="23"/>
          <w:lang w:val="sk-SK"/>
        </w:rPr>
        <w:t xml:space="preserve"> aby </w:t>
      </w:r>
      <w:r w:rsidR="00223704" w:rsidRPr="006568AE">
        <w:rPr>
          <w:sz w:val="23"/>
          <w:szCs w:val="23"/>
          <w:lang w:val="sk-SK"/>
        </w:rPr>
        <w:t>nedošlo</w:t>
      </w:r>
      <w:r w:rsidRPr="006568AE">
        <w:rPr>
          <w:sz w:val="23"/>
          <w:szCs w:val="23"/>
          <w:lang w:val="sk-SK"/>
        </w:rPr>
        <w:t xml:space="preserve"> k úrazu osôb pohybujúcich sa v okolí </w:t>
      </w:r>
      <w:r w:rsidR="0025374E" w:rsidRPr="006568AE">
        <w:rPr>
          <w:sz w:val="23"/>
          <w:szCs w:val="23"/>
          <w:lang w:val="sk-SK"/>
        </w:rPr>
        <w:t>pracovisk</w:t>
      </w:r>
      <w:r w:rsidRPr="006568AE">
        <w:rPr>
          <w:sz w:val="23"/>
          <w:szCs w:val="23"/>
          <w:lang w:val="sk-SK"/>
        </w:rPr>
        <w:t>a.</w:t>
      </w:r>
    </w:p>
    <w:p w14:paraId="5B8AC67F" w14:textId="6BAA0EDF" w:rsidR="007B5845" w:rsidRDefault="00986C4C" w:rsidP="00575FBE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8.3.</w:t>
      </w:r>
      <w:r>
        <w:rPr>
          <w:sz w:val="23"/>
          <w:szCs w:val="23"/>
          <w:lang w:val="sk-SK"/>
        </w:rPr>
        <w:tab/>
        <w:t>Objednávateľ bude vykonávať technický dozor</w:t>
      </w:r>
      <w:r w:rsidR="00575FBE">
        <w:rPr>
          <w:sz w:val="23"/>
          <w:szCs w:val="23"/>
          <w:lang w:val="sk-SK"/>
        </w:rPr>
        <w:t xml:space="preserve"> nad realizáciou Diela a nad dodržiavaním zmluvných podmienok. </w:t>
      </w:r>
    </w:p>
    <w:p w14:paraId="43575D50" w14:textId="77777777" w:rsidR="00986C4C" w:rsidRPr="006568AE" w:rsidRDefault="00986C4C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3DBBB0B9" w14:textId="77777777" w:rsidR="001C4C6A" w:rsidRPr="006568AE" w:rsidRDefault="00BC1AF5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IX</w:t>
      </w:r>
      <w:r w:rsidRPr="006568AE">
        <w:rPr>
          <w:b/>
          <w:sz w:val="23"/>
          <w:szCs w:val="23"/>
          <w:lang w:val="sk-SK"/>
        </w:rPr>
        <w:t>.</w:t>
      </w:r>
    </w:p>
    <w:p w14:paraId="75EDE900" w14:textId="558A8275" w:rsidR="00BC1AF5" w:rsidRPr="006568AE" w:rsidRDefault="00BC1AF5" w:rsidP="001C4C6A">
      <w:pPr>
        <w:spacing w:line="276" w:lineRule="auto"/>
        <w:jc w:val="center"/>
        <w:rPr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 xml:space="preserve">Odstúpenie od zmluvy, </w:t>
      </w:r>
      <w:r w:rsidR="00B73352" w:rsidRPr="006568AE">
        <w:rPr>
          <w:b/>
          <w:caps/>
          <w:sz w:val="23"/>
          <w:szCs w:val="23"/>
          <w:u w:val="single"/>
          <w:lang w:val="sk-SK"/>
        </w:rPr>
        <w:t xml:space="preserve">zmena zmluvy, </w:t>
      </w:r>
      <w:r w:rsidRPr="006568AE">
        <w:rPr>
          <w:b/>
          <w:caps/>
          <w:sz w:val="23"/>
          <w:szCs w:val="23"/>
          <w:u w:val="single"/>
          <w:lang w:val="sk-SK"/>
        </w:rPr>
        <w:t>zánik zmluvy, riešenie sporov</w:t>
      </w:r>
    </w:p>
    <w:p w14:paraId="4310904C" w14:textId="77777777" w:rsidR="00BC1AF5" w:rsidRPr="006568AE" w:rsidRDefault="00BC1AF5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6D7C91A4" w14:textId="77777777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9.1.</w:t>
      </w:r>
      <w:r w:rsidRPr="006568AE">
        <w:rPr>
          <w:sz w:val="23"/>
          <w:szCs w:val="23"/>
          <w:lang w:val="sk-SK"/>
        </w:rPr>
        <w:tab/>
        <w:t>Objednávateľ môže odstúpiť od zmluvy v týchto prípadoch:</w:t>
      </w:r>
    </w:p>
    <w:p w14:paraId="4B0A7468" w14:textId="08963EBD" w:rsidR="006568AE" w:rsidRDefault="00BC1AF5" w:rsidP="006568AE">
      <w:pPr>
        <w:numPr>
          <w:ilvl w:val="0"/>
          <w:numId w:val="4"/>
        </w:numPr>
        <w:tabs>
          <w:tab w:val="clear" w:pos="737"/>
        </w:tabs>
        <w:suppressAutoHyphens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z dôvodu</w:t>
      </w:r>
      <w:r w:rsidR="006568AE" w:rsidRPr="006568AE">
        <w:rPr>
          <w:sz w:val="23"/>
          <w:szCs w:val="23"/>
          <w:lang w:val="sk-SK"/>
        </w:rPr>
        <w:t>, ak objednávateľ počas zhotovovania Diela zistí, že Dielo sa zhotovuje vadne alebo z nekvalitných materiálov a zhotoviteľ nezjedná na základe výzvy objednávateľa v ním poskytnutej lehot</w:t>
      </w:r>
      <w:r w:rsidR="006568AE">
        <w:rPr>
          <w:sz w:val="23"/>
          <w:szCs w:val="23"/>
          <w:lang w:val="sk-SK"/>
        </w:rPr>
        <w:t>e</w:t>
      </w:r>
      <w:r w:rsidR="006568AE" w:rsidRPr="006568AE">
        <w:rPr>
          <w:sz w:val="23"/>
          <w:szCs w:val="23"/>
          <w:lang w:val="sk-SK"/>
        </w:rPr>
        <w:t xml:space="preserve"> nápravu</w:t>
      </w:r>
      <w:r w:rsidR="00FA023E">
        <w:rPr>
          <w:sz w:val="23"/>
          <w:szCs w:val="23"/>
          <w:lang w:val="sk-SK"/>
        </w:rPr>
        <w:t>.</w:t>
      </w:r>
    </w:p>
    <w:p w14:paraId="06F196EE" w14:textId="3C372863" w:rsidR="008D0AF5" w:rsidRPr="006568AE" w:rsidRDefault="008D0AF5" w:rsidP="006568AE">
      <w:pPr>
        <w:numPr>
          <w:ilvl w:val="0"/>
          <w:numId w:val="4"/>
        </w:numPr>
        <w:tabs>
          <w:tab w:val="clear" w:pos="737"/>
        </w:tabs>
        <w:suppressAutoHyphens/>
        <w:spacing w:line="276" w:lineRule="auto"/>
        <w:ind w:left="1418" w:hanging="709"/>
        <w:jc w:val="both"/>
        <w:rPr>
          <w:sz w:val="23"/>
          <w:szCs w:val="23"/>
          <w:lang w:val="sk-SK"/>
        </w:rPr>
      </w:pPr>
      <w:r w:rsidRPr="008D0AF5">
        <w:rPr>
          <w:sz w:val="23"/>
          <w:szCs w:val="23"/>
          <w:lang w:val="sk-SK"/>
        </w:rPr>
        <w:t xml:space="preserve">v prípade, že </w:t>
      </w:r>
      <w:r>
        <w:rPr>
          <w:sz w:val="23"/>
          <w:szCs w:val="23"/>
          <w:lang w:val="sk-SK"/>
        </w:rPr>
        <w:t>n</w:t>
      </w:r>
      <w:r w:rsidRPr="008D0AF5">
        <w:rPr>
          <w:sz w:val="23"/>
          <w:szCs w:val="23"/>
          <w:lang w:val="sk-SK"/>
        </w:rPr>
        <w:t>euzavrie zmluvu o poskytnutí príspevku v rámci programu „Výstavba, rekonštrukcia a modernizácia športovej infraštruktúry“.</w:t>
      </w:r>
    </w:p>
    <w:p w14:paraId="53CF083C" w14:textId="731D61A1" w:rsidR="00BC1AF5" w:rsidRPr="006568AE" w:rsidRDefault="00BC1AF5" w:rsidP="001C4C6A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9.</w:t>
      </w:r>
      <w:r w:rsidR="00223704">
        <w:rPr>
          <w:sz w:val="23"/>
          <w:szCs w:val="23"/>
          <w:lang w:val="sk-SK"/>
        </w:rPr>
        <w:t>2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náklady, ktoré preukázateľne zhotoviteľovi vznikli a boli zahrnuté v zmluvnej cene rozpracovaného Diela</w:t>
      </w:r>
      <w:r w:rsidR="00223704">
        <w:rPr>
          <w:sz w:val="23"/>
          <w:szCs w:val="23"/>
          <w:lang w:val="sk-SK"/>
        </w:rPr>
        <w:t xml:space="preserve"> a nevykazujú vady</w:t>
      </w:r>
      <w:r w:rsidRPr="006568AE">
        <w:rPr>
          <w:sz w:val="23"/>
          <w:szCs w:val="23"/>
          <w:lang w:val="sk-SK"/>
        </w:rPr>
        <w:t>.</w:t>
      </w:r>
    </w:p>
    <w:p w14:paraId="53536906" w14:textId="77777777" w:rsidR="001C4C6A" w:rsidRPr="006568AE" w:rsidRDefault="001C4C6A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277E2D0E" w14:textId="77777777" w:rsidR="001C4C6A" w:rsidRPr="006568AE" w:rsidRDefault="00BC1AF5" w:rsidP="001C4C6A">
      <w:pPr>
        <w:spacing w:line="276" w:lineRule="auto"/>
        <w:jc w:val="center"/>
        <w:rPr>
          <w:b/>
          <w:bCs/>
          <w:sz w:val="23"/>
          <w:szCs w:val="23"/>
          <w:lang w:val="sk-SK"/>
        </w:rPr>
      </w:pPr>
      <w:r w:rsidRPr="006568AE">
        <w:rPr>
          <w:b/>
          <w:bCs/>
          <w:sz w:val="23"/>
          <w:szCs w:val="23"/>
          <w:lang w:val="sk-SK"/>
        </w:rPr>
        <w:t>Čl</w:t>
      </w:r>
      <w:r w:rsidR="001C4C6A" w:rsidRPr="006568AE">
        <w:rPr>
          <w:b/>
          <w:bCs/>
          <w:sz w:val="23"/>
          <w:szCs w:val="23"/>
          <w:lang w:val="sk-SK"/>
        </w:rPr>
        <w:t>ánok X.</w:t>
      </w:r>
    </w:p>
    <w:p w14:paraId="51F199AA" w14:textId="103C3D48" w:rsidR="00BC1AF5" w:rsidRPr="006568AE" w:rsidRDefault="00BC1AF5" w:rsidP="001C4C6A">
      <w:pPr>
        <w:spacing w:line="276" w:lineRule="auto"/>
        <w:jc w:val="center"/>
        <w:rPr>
          <w:b/>
          <w:bCs/>
          <w:caps/>
          <w:sz w:val="23"/>
          <w:szCs w:val="23"/>
          <w:u w:val="single"/>
          <w:lang w:val="sk-SK"/>
        </w:rPr>
      </w:pPr>
      <w:r w:rsidRPr="006568AE">
        <w:rPr>
          <w:b/>
          <w:bCs/>
          <w:caps/>
          <w:sz w:val="23"/>
          <w:szCs w:val="23"/>
          <w:u w:val="single"/>
          <w:lang w:val="sk-SK"/>
        </w:rPr>
        <w:t>Odovzdanie a prevzatie Diela</w:t>
      </w:r>
    </w:p>
    <w:p w14:paraId="3CA0FEDA" w14:textId="77777777" w:rsidR="00BC1AF5" w:rsidRPr="006568AE" w:rsidRDefault="00BC1AF5" w:rsidP="001C4C6A">
      <w:pPr>
        <w:spacing w:line="276" w:lineRule="auto"/>
        <w:jc w:val="both"/>
        <w:rPr>
          <w:b/>
          <w:sz w:val="23"/>
          <w:szCs w:val="23"/>
          <w:lang w:val="sk-SK"/>
        </w:rPr>
      </w:pPr>
    </w:p>
    <w:p w14:paraId="075DC0D9" w14:textId="4F765DB5" w:rsidR="00BB05CB" w:rsidRPr="006568AE" w:rsidRDefault="00BB05CB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10.1.</w:t>
      </w:r>
      <w:r w:rsidRPr="006568AE">
        <w:rPr>
          <w:sz w:val="23"/>
          <w:szCs w:val="23"/>
          <w:lang w:val="sk-SK"/>
        </w:rPr>
        <w:tab/>
        <w:t xml:space="preserve">Zhotoviteľ splní svoju povinnosť vykonať Dielo jeho riadnym ukončením a odovzdaním predmetu Diela objednávateľovi. </w:t>
      </w:r>
      <w:r w:rsidR="005124A5">
        <w:rPr>
          <w:sz w:val="23"/>
          <w:szCs w:val="23"/>
          <w:lang w:val="sk-SK"/>
        </w:rPr>
        <w:t xml:space="preserve">Na základe dohody zmluvných strán je možné odovzdať Dielo aj po jeho ucelených častiach, avšak vždy v termíne podľa článku III. tejto zmluvy, </w:t>
      </w:r>
    </w:p>
    <w:p w14:paraId="32BBFB88" w14:textId="13ACDAF4" w:rsidR="00BB05CB" w:rsidRPr="006568AE" w:rsidRDefault="00BB05CB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10.2.</w:t>
      </w:r>
      <w:r w:rsidRPr="006568AE">
        <w:rPr>
          <w:sz w:val="23"/>
          <w:szCs w:val="23"/>
          <w:lang w:val="sk-SK"/>
        </w:rPr>
        <w:tab/>
        <w:t xml:space="preserve">Zhotoviteľ je povinný pred začatím preberacieho konania písomne oznámiť objednávateľovi najneskôr päť dní vopred pripravenosť Diela </w:t>
      </w:r>
      <w:r w:rsidR="005124A5">
        <w:rPr>
          <w:sz w:val="23"/>
          <w:szCs w:val="23"/>
          <w:lang w:val="sk-SK"/>
        </w:rPr>
        <w:t xml:space="preserve">alebo jeho ucelenej časti </w:t>
      </w:r>
      <w:r w:rsidRPr="006568AE">
        <w:rPr>
          <w:sz w:val="23"/>
          <w:szCs w:val="23"/>
          <w:lang w:val="sk-SK"/>
        </w:rPr>
        <w:t>k odovzdaniu.</w:t>
      </w:r>
    </w:p>
    <w:p w14:paraId="458B9400" w14:textId="038B6FBD" w:rsidR="009840FB" w:rsidRDefault="00BB05CB" w:rsidP="00C96109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lastRenderedPageBreak/>
        <w:t>10.3.</w:t>
      </w:r>
      <w:r w:rsidRPr="006568AE">
        <w:rPr>
          <w:sz w:val="23"/>
          <w:szCs w:val="23"/>
          <w:lang w:val="sk-SK"/>
        </w:rPr>
        <w:tab/>
      </w:r>
      <w:r w:rsidR="009840FB">
        <w:rPr>
          <w:sz w:val="23"/>
          <w:szCs w:val="23"/>
          <w:lang w:val="sk-SK"/>
        </w:rPr>
        <w:t xml:space="preserve">V prípade, že Dielo </w:t>
      </w:r>
      <w:r w:rsidR="005124A5">
        <w:rPr>
          <w:sz w:val="23"/>
          <w:szCs w:val="23"/>
          <w:lang w:val="sk-SK"/>
        </w:rPr>
        <w:t xml:space="preserve">alebo jeho časť </w:t>
      </w:r>
      <w:r w:rsidR="009840FB">
        <w:rPr>
          <w:sz w:val="23"/>
          <w:szCs w:val="23"/>
          <w:lang w:val="sk-SK"/>
        </w:rPr>
        <w:t xml:space="preserve">vyžaduje vykonať komplexné skúšky predpísané normami, je podmienkou konečného odovzdania a prevzatia Diela </w:t>
      </w:r>
      <w:r w:rsidR="005124A5">
        <w:rPr>
          <w:sz w:val="23"/>
          <w:szCs w:val="23"/>
          <w:lang w:val="sk-SK"/>
        </w:rPr>
        <w:t xml:space="preserve">alebo jeho časti </w:t>
      </w:r>
      <w:r w:rsidR="009840FB">
        <w:rPr>
          <w:sz w:val="23"/>
          <w:szCs w:val="23"/>
          <w:lang w:val="sk-SK"/>
        </w:rPr>
        <w:t>ich úspešné vykonanie.</w:t>
      </w:r>
    </w:p>
    <w:p w14:paraId="74946E49" w14:textId="7A471AFA" w:rsidR="00A71722" w:rsidRDefault="00BB05CB" w:rsidP="00C96109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568AE">
        <w:rPr>
          <w:rFonts w:ascii="Times New Roman" w:hAnsi="Times New Roman" w:cs="Times New Roman"/>
          <w:color w:val="auto"/>
          <w:sz w:val="23"/>
          <w:szCs w:val="23"/>
        </w:rPr>
        <w:t>10.</w:t>
      </w:r>
      <w:r w:rsidR="00A71722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ab/>
        <w:t xml:space="preserve">O odovzdaní a prevzatí Diela </w:t>
      </w:r>
      <w:r w:rsidR="005124A5">
        <w:rPr>
          <w:rFonts w:ascii="Times New Roman" w:hAnsi="Times New Roman" w:cs="Times New Roman"/>
          <w:color w:val="auto"/>
          <w:sz w:val="23"/>
          <w:szCs w:val="23"/>
        </w:rPr>
        <w:t xml:space="preserve">alebo jeho časti 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 xml:space="preserve">zmluvné strany spíšu </w:t>
      </w:r>
      <w:r w:rsidR="00A71722">
        <w:rPr>
          <w:rFonts w:ascii="Times New Roman" w:hAnsi="Times New Roman" w:cs="Times New Roman"/>
          <w:color w:val="auto"/>
          <w:sz w:val="23"/>
          <w:szCs w:val="23"/>
        </w:rPr>
        <w:t>protokol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>, kde sa zhodnotí kvalita vykonaných prác, súpis vád a nedorobkov Diela</w:t>
      </w:r>
      <w:r w:rsidR="005124A5">
        <w:rPr>
          <w:rFonts w:ascii="Times New Roman" w:hAnsi="Times New Roman" w:cs="Times New Roman"/>
          <w:color w:val="auto"/>
          <w:sz w:val="23"/>
          <w:szCs w:val="23"/>
        </w:rPr>
        <w:t xml:space="preserve"> alebo jeho časti</w:t>
      </w:r>
      <w:r w:rsidRPr="006568AE">
        <w:rPr>
          <w:rFonts w:ascii="Times New Roman" w:hAnsi="Times New Roman" w:cs="Times New Roman"/>
          <w:color w:val="auto"/>
          <w:sz w:val="23"/>
          <w:szCs w:val="23"/>
        </w:rPr>
        <w:t xml:space="preserve"> zistených pri preberacom konaní s určením termínu na ich odstránenie. </w:t>
      </w:r>
      <w:r w:rsidR="00A71722">
        <w:rPr>
          <w:rFonts w:ascii="Times New Roman" w:hAnsi="Times New Roman" w:cs="Times New Roman"/>
          <w:color w:val="auto"/>
          <w:sz w:val="23"/>
          <w:szCs w:val="23"/>
        </w:rPr>
        <w:t>Objednávateľ nie je povinný prevziať Dielo</w:t>
      </w:r>
      <w:r w:rsidR="0092524C">
        <w:rPr>
          <w:rFonts w:ascii="Times New Roman" w:hAnsi="Times New Roman" w:cs="Times New Roman"/>
          <w:color w:val="auto"/>
          <w:sz w:val="23"/>
          <w:szCs w:val="23"/>
        </w:rPr>
        <w:t xml:space="preserve"> alebo jeho časť</w:t>
      </w:r>
      <w:r w:rsidR="00A71722">
        <w:rPr>
          <w:rFonts w:ascii="Times New Roman" w:hAnsi="Times New Roman" w:cs="Times New Roman"/>
          <w:color w:val="auto"/>
          <w:sz w:val="23"/>
          <w:szCs w:val="23"/>
        </w:rPr>
        <w:t xml:space="preserve">, ak toto vykazuje vady a nedorobky. </w:t>
      </w:r>
    </w:p>
    <w:p w14:paraId="5D9A171E" w14:textId="60C00E4E" w:rsidR="00BB05CB" w:rsidRPr="006568AE" w:rsidRDefault="00BB05CB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10.</w:t>
      </w:r>
      <w:r w:rsidR="00A71722">
        <w:rPr>
          <w:sz w:val="23"/>
          <w:szCs w:val="23"/>
          <w:lang w:val="sk-SK"/>
        </w:rPr>
        <w:t>5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Zhotoviteľ odstráni zistené vady a nedorobky na vlastné náklady. O odstránení vád a nedorobkov, zistených pri preberacom konaní v zmysle bodu 10.</w:t>
      </w:r>
      <w:r w:rsidR="00A71722">
        <w:rPr>
          <w:sz w:val="23"/>
          <w:szCs w:val="23"/>
          <w:lang w:val="sk-SK"/>
        </w:rPr>
        <w:t>4</w:t>
      </w:r>
      <w:r w:rsidRPr="006568AE">
        <w:rPr>
          <w:sz w:val="23"/>
          <w:szCs w:val="23"/>
          <w:lang w:val="sk-SK"/>
        </w:rPr>
        <w:t>., bude spísaný záznam podpísaný oprávnenými zástupcami oboch zmluvných strán</w:t>
      </w:r>
      <w:r w:rsidR="00986C4C">
        <w:rPr>
          <w:sz w:val="23"/>
          <w:szCs w:val="23"/>
          <w:lang w:val="sk-SK"/>
        </w:rPr>
        <w:t xml:space="preserve"> a v prípade, že Dielo </w:t>
      </w:r>
      <w:r w:rsidR="0092524C">
        <w:rPr>
          <w:sz w:val="23"/>
          <w:szCs w:val="23"/>
          <w:lang w:val="sk-SK"/>
        </w:rPr>
        <w:t xml:space="preserve">alebo jeho časť </w:t>
      </w:r>
      <w:r w:rsidR="00986C4C">
        <w:rPr>
          <w:sz w:val="23"/>
          <w:szCs w:val="23"/>
          <w:lang w:val="sk-SK"/>
        </w:rPr>
        <w:t>nevykazuje ďalšie vady a nedorobky strany podpíšu protokol o odovzdaní a prevzatí Diela</w:t>
      </w:r>
      <w:r w:rsidR="009E3598">
        <w:rPr>
          <w:sz w:val="23"/>
          <w:szCs w:val="23"/>
          <w:lang w:val="sk-SK"/>
        </w:rPr>
        <w:t xml:space="preserve"> alebo jeho časti</w:t>
      </w:r>
      <w:r w:rsidR="00986C4C">
        <w:rPr>
          <w:sz w:val="23"/>
          <w:szCs w:val="23"/>
          <w:lang w:val="sk-SK"/>
        </w:rPr>
        <w:t>.</w:t>
      </w:r>
    </w:p>
    <w:p w14:paraId="7B75BE99" w14:textId="71DE52E0" w:rsidR="00BB05CB" w:rsidRPr="006568AE" w:rsidRDefault="00BB05CB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10.</w:t>
      </w:r>
      <w:r w:rsidR="00986C4C">
        <w:rPr>
          <w:sz w:val="23"/>
          <w:szCs w:val="23"/>
          <w:lang w:val="sk-SK"/>
        </w:rPr>
        <w:t>6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Predmet zmluvy je považovaný za splnený, ak je Dielo riadne odovzdané a prevzaté preberacím protokolom o odovzdaní a prevzatí Diela.</w:t>
      </w:r>
    </w:p>
    <w:p w14:paraId="54A111FE" w14:textId="33D07A23" w:rsidR="00986C4C" w:rsidRDefault="00BB05CB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10.</w:t>
      </w:r>
      <w:r w:rsidR="00986C4C">
        <w:rPr>
          <w:sz w:val="23"/>
          <w:szCs w:val="23"/>
          <w:lang w:val="sk-SK"/>
        </w:rPr>
        <w:t>7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 xml:space="preserve">Objednávateľ je vlastníkom </w:t>
      </w:r>
      <w:r w:rsidR="00986C4C">
        <w:rPr>
          <w:sz w:val="23"/>
          <w:szCs w:val="23"/>
          <w:lang w:val="sk-SK"/>
        </w:rPr>
        <w:t>zhotovovaného Diela odpočiatku</w:t>
      </w:r>
      <w:r w:rsidRPr="006568AE">
        <w:rPr>
          <w:sz w:val="23"/>
          <w:szCs w:val="23"/>
          <w:lang w:val="sk-SK"/>
        </w:rPr>
        <w:t xml:space="preserve">. </w:t>
      </w:r>
      <w:r w:rsidR="00575FBE">
        <w:rPr>
          <w:sz w:val="23"/>
          <w:szCs w:val="23"/>
          <w:lang w:val="sk-SK"/>
        </w:rPr>
        <w:t>N</w:t>
      </w:r>
      <w:r w:rsidRPr="006568AE">
        <w:rPr>
          <w:sz w:val="23"/>
          <w:szCs w:val="23"/>
          <w:lang w:val="sk-SK"/>
        </w:rPr>
        <w:t>ebezpečenstvo škody na zhotovovan</w:t>
      </w:r>
      <w:r w:rsidR="00986C4C">
        <w:rPr>
          <w:sz w:val="23"/>
          <w:szCs w:val="23"/>
          <w:lang w:val="sk-SK"/>
        </w:rPr>
        <w:t>ej veci prechádza na objednávateľa odovzdaním predmetu zmluvy objednávateľovi.</w:t>
      </w:r>
    </w:p>
    <w:p w14:paraId="60D6D8A6" w14:textId="77777777" w:rsidR="00C96109" w:rsidRPr="006568AE" w:rsidRDefault="00C96109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</w:p>
    <w:p w14:paraId="7AC75A76" w14:textId="77777777" w:rsidR="001C4C6A" w:rsidRPr="006568AE" w:rsidRDefault="002F38DF" w:rsidP="001C4C6A">
      <w:pPr>
        <w:autoSpaceDE w:val="0"/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XI.</w:t>
      </w:r>
    </w:p>
    <w:p w14:paraId="08808D91" w14:textId="71EF0CB4" w:rsidR="00BC1AF5" w:rsidRPr="006568AE" w:rsidRDefault="00BC1AF5" w:rsidP="001C4C6A">
      <w:pPr>
        <w:autoSpaceDE w:val="0"/>
        <w:spacing w:line="276" w:lineRule="auto"/>
        <w:jc w:val="center"/>
        <w:rPr>
          <w:b/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Spolupôsobenie zmluvných strán</w:t>
      </w:r>
    </w:p>
    <w:p w14:paraId="46C39B3D" w14:textId="77777777" w:rsidR="00BC1AF5" w:rsidRPr="006568AE" w:rsidRDefault="00BC1AF5" w:rsidP="001C4C6A">
      <w:pPr>
        <w:autoSpaceDE w:val="0"/>
        <w:spacing w:line="276" w:lineRule="auto"/>
        <w:jc w:val="both"/>
        <w:rPr>
          <w:b/>
          <w:sz w:val="23"/>
          <w:szCs w:val="23"/>
          <w:lang w:val="sk-SK"/>
        </w:rPr>
      </w:pPr>
    </w:p>
    <w:p w14:paraId="117C1ACC" w14:textId="77777777" w:rsidR="00744EF6" w:rsidRDefault="00BC1AF5" w:rsidP="00575FBE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11.1.</w:t>
      </w:r>
      <w:r w:rsidRPr="006568AE">
        <w:rPr>
          <w:sz w:val="23"/>
          <w:szCs w:val="23"/>
          <w:lang w:val="sk-SK"/>
        </w:rPr>
        <w:tab/>
        <w:t>Zhotoviteľ zodpovedá za ochranu priestoru</w:t>
      </w:r>
      <w:r w:rsidR="00575FBE">
        <w:rPr>
          <w:sz w:val="23"/>
          <w:szCs w:val="23"/>
          <w:lang w:val="sk-SK"/>
        </w:rPr>
        <w:t>, na ktorom sa Dielo zhotovuje, za jeho zabezpečenie</w:t>
      </w:r>
      <w:r w:rsidR="00744EF6">
        <w:rPr>
          <w:sz w:val="23"/>
          <w:szCs w:val="23"/>
          <w:lang w:val="sk-SK"/>
        </w:rPr>
        <w:t xml:space="preserve"> </w:t>
      </w:r>
      <w:r w:rsidRPr="006568AE">
        <w:rPr>
          <w:sz w:val="23"/>
          <w:szCs w:val="23"/>
          <w:lang w:val="sk-SK"/>
        </w:rPr>
        <w:t>a za škody</w:t>
      </w:r>
      <w:r w:rsidR="00744EF6">
        <w:rPr>
          <w:sz w:val="23"/>
          <w:szCs w:val="23"/>
          <w:lang w:val="sk-SK"/>
        </w:rPr>
        <w:t xml:space="preserve">, ktoré v tomto priestore vzniknú. </w:t>
      </w:r>
    </w:p>
    <w:p w14:paraId="1B3CC9FD" w14:textId="25E9C519" w:rsidR="00BC1AF5" w:rsidRPr="006568AE" w:rsidRDefault="00BC1AF5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11.</w:t>
      </w:r>
      <w:r w:rsidR="00744EF6">
        <w:rPr>
          <w:sz w:val="23"/>
          <w:szCs w:val="23"/>
          <w:lang w:val="sk-SK"/>
        </w:rPr>
        <w:t>2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Zhotoviteľ pri realizácii predmetu zmluvy je povinný dodržiavať predpisy a opatrenia na zabezpečenie bezpečnosti a ochrany zdravia všetkých osôb v danom objekte.</w:t>
      </w:r>
    </w:p>
    <w:p w14:paraId="061DB280" w14:textId="389104C6" w:rsidR="00BC1AF5" w:rsidRPr="006568AE" w:rsidRDefault="00BC1AF5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11.</w:t>
      </w:r>
      <w:r w:rsidR="00744EF6">
        <w:rPr>
          <w:sz w:val="23"/>
          <w:szCs w:val="23"/>
          <w:lang w:val="sk-SK"/>
        </w:rPr>
        <w:t>3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Zhotoviteľ pri realizácii predmetu zmluvy je povinný dodržiavať predpisy a aj protipožiarne opatrenia, vyplývajúce z povahy vykonávanej práce. Za ich prípadné porušenie a vzniknutú škodu zodpovedá v plnom rozsahu.</w:t>
      </w:r>
    </w:p>
    <w:p w14:paraId="3C5585D5" w14:textId="5EA713DD" w:rsidR="00BC1AF5" w:rsidRPr="006568AE" w:rsidRDefault="00BC1AF5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11.</w:t>
      </w:r>
      <w:r w:rsidR="00744EF6">
        <w:rPr>
          <w:sz w:val="23"/>
          <w:szCs w:val="23"/>
          <w:lang w:val="sk-SK"/>
        </w:rPr>
        <w:t>4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Zhotoviteľ bude vzniknutý odpad likvidovať podľa druhu v zmysle zákona č.</w:t>
      </w:r>
      <w:r w:rsidR="005A19E6" w:rsidRPr="005A19E6">
        <w:t xml:space="preserve"> </w:t>
      </w:r>
      <w:r w:rsidR="005A19E6" w:rsidRPr="005A19E6">
        <w:rPr>
          <w:sz w:val="23"/>
          <w:szCs w:val="23"/>
          <w:lang w:val="sk-SK"/>
        </w:rPr>
        <w:t>79/2015 Z.z.</w:t>
      </w:r>
      <w:r w:rsidR="00744EF6">
        <w:rPr>
          <w:sz w:val="23"/>
          <w:szCs w:val="23"/>
          <w:lang w:val="sk-SK"/>
        </w:rPr>
        <w:t xml:space="preserve"> </w:t>
      </w:r>
      <w:r w:rsidRPr="006568AE">
        <w:rPr>
          <w:sz w:val="23"/>
          <w:szCs w:val="23"/>
          <w:lang w:val="sk-SK"/>
        </w:rPr>
        <w:t xml:space="preserve">o odpadoch </w:t>
      </w:r>
      <w:r w:rsidR="005A19E6">
        <w:rPr>
          <w:sz w:val="23"/>
          <w:szCs w:val="23"/>
          <w:lang w:val="sk-SK"/>
        </w:rPr>
        <w:t>v platnom znení</w:t>
      </w:r>
      <w:r w:rsidRPr="006568AE">
        <w:rPr>
          <w:sz w:val="23"/>
          <w:szCs w:val="23"/>
          <w:lang w:val="sk-SK"/>
        </w:rPr>
        <w:t>.</w:t>
      </w:r>
    </w:p>
    <w:p w14:paraId="37FC1219" w14:textId="374C14D1" w:rsidR="00BC1AF5" w:rsidRPr="006568AE" w:rsidRDefault="00BC1AF5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11.</w:t>
      </w:r>
      <w:r w:rsidR="005A19E6">
        <w:rPr>
          <w:sz w:val="23"/>
          <w:szCs w:val="23"/>
          <w:lang w:val="sk-SK"/>
        </w:rPr>
        <w:t>5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 xml:space="preserve">Objednávateľ je oprávnený skontrolovať všetky časti Diela, ktoré budú v ďalšom postupe zakryté alebo sa stanú neprístupnými. Na ich kontrolu vyzve zhotoviteľ písomne </w:t>
      </w:r>
      <w:r w:rsidR="00FE2D4A" w:rsidRPr="006568AE">
        <w:rPr>
          <w:sz w:val="23"/>
          <w:szCs w:val="23"/>
          <w:lang w:val="sk-SK"/>
        </w:rPr>
        <w:t>technick</w:t>
      </w:r>
      <w:r w:rsidR="00FE2D4A">
        <w:rPr>
          <w:sz w:val="23"/>
          <w:szCs w:val="23"/>
          <w:lang w:val="sk-SK"/>
        </w:rPr>
        <w:t>ý</w:t>
      </w:r>
      <w:r w:rsidR="00FE2D4A" w:rsidRPr="006568AE">
        <w:rPr>
          <w:sz w:val="23"/>
          <w:szCs w:val="23"/>
          <w:lang w:val="sk-SK"/>
        </w:rPr>
        <w:t xml:space="preserve"> </w:t>
      </w:r>
      <w:r w:rsidR="005A19E6" w:rsidRPr="006568AE">
        <w:rPr>
          <w:sz w:val="23"/>
          <w:szCs w:val="23"/>
          <w:lang w:val="sk-SK"/>
        </w:rPr>
        <w:t>dozor</w:t>
      </w:r>
      <w:r w:rsidRPr="006568AE">
        <w:rPr>
          <w:sz w:val="23"/>
          <w:szCs w:val="23"/>
          <w:lang w:val="sk-SK"/>
        </w:rPr>
        <w:t xml:space="preserve"> najmenej tri pracovné dni vopred, v opačnom prípade bude znášať náklady spojené s dodatočnou kontrolou.</w:t>
      </w:r>
    </w:p>
    <w:p w14:paraId="61D096DB" w14:textId="50E3023B" w:rsidR="00BC1AF5" w:rsidRPr="006568AE" w:rsidRDefault="00BC1AF5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11.</w:t>
      </w:r>
      <w:r w:rsidR="005A19E6">
        <w:rPr>
          <w:sz w:val="23"/>
          <w:szCs w:val="23"/>
          <w:lang w:val="sk-SK"/>
        </w:rPr>
        <w:t>6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 xml:space="preserve">Pre sledovanie postupu </w:t>
      </w:r>
      <w:r w:rsidR="006542F1">
        <w:rPr>
          <w:sz w:val="23"/>
          <w:szCs w:val="23"/>
          <w:lang w:val="sk-SK"/>
        </w:rPr>
        <w:t>realizácie Diela</w:t>
      </w:r>
      <w:r w:rsidRPr="006568AE">
        <w:rPr>
          <w:sz w:val="23"/>
          <w:szCs w:val="23"/>
          <w:lang w:val="sk-SK"/>
        </w:rPr>
        <w:t xml:space="preserve"> môže objednávateľ organizovať kontrolné dni, na ktoré bude pozývať účastníkov</w:t>
      </w:r>
      <w:r w:rsidR="006542F1">
        <w:rPr>
          <w:sz w:val="23"/>
          <w:szCs w:val="23"/>
          <w:lang w:val="sk-SK"/>
        </w:rPr>
        <w:t xml:space="preserve"> realizácie Diela</w:t>
      </w:r>
      <w:r w:rsidRPr="006568AE">
        <w:rPr>
          <w:sz w:val="23"/>
          <w:szCs w:val="23"/>
          <w:lang w:val="sk-SK"/>
        </w:rPr>
        <w:t>, vyhotovovať zápisy o ich priebehu a posielať ich účastníkom kontrolných dní.</w:t>
      </w:r>
    </w:p>
    <w:p w14:paraId="5856383E" w14:textId="77777777" w:rsidR="00C96109" w:rsidRPr="006568AE" w:rsidRDefault="00C96109" w:rsidP="00C96109">
      <w:pPr>
        <w:autoSpaceDE w:val="0"/>
        <w:spacing w:line="276" w:lineRule="auto"/>
        <w:ind w:left="709" w:hanging="709"/>
        <w:jc w:val="both"/>
        <w:rPr>
          <w:sz w:val="23"/>
          <w:szCs w:val="23"/>
          <w:lang w:val="sk-SK"/>
        </w:rPr>
      </w:pPr>
    </w:p>
    <w:p w14:paraId="399EA567" w14:textId="77777777" w:rsidR="001C4C6A" w:rsidRPr="006568AE" w:rsidRDefault="00BC1AF5" w:rsidP="001C4C6A">
      <w:pPr>
        <w:spacing w:line="276" w:lineRule="auto"/>
        <w:jc w:val="center"/>
        <w:rPr>
          <w:b/>
          <w:sz w:val="23"/>
          <w:szCs w:val="23"/>
          <w:lang w:val="sk-SK"/>
        </w:rPr>
      </w:pPr>
      <w:r w:rsidRPr="006568AE">
        <w:rPr>
          <w:b/>
          <w:sz w:val="23"/>
          <w:szCs w:val="23"/>
          <w:lang w:val="sk-SK"/>
        </w:rPr>
        <w:t>Čl</w:t>
      </w:r>
      <w:r w:rsidR="001C4C6A" w:rsidRPr="006568AE">
        <w:rPr>
          <w:b/>
          <w:sz w:val="23"/>
          <w:szCs w:val="23"/>
          <w:lang w:val="sk-SK"/>
        </w:rPr>
        <w:t>ánok XII.</w:t>
      </w:r>
    </w:p>
    <w:p w14:paraId="1A382F8B" w14:textId="227D3D1F" w:rsidR="00BC1AF5" w:rsidRPr="006568AE" w:rsidRDefault="00BC1AF5" w:rsidP="001C4C6A">
      <w:pPr>
        <w:spacing w:line="276" w:lineRule="auto"/>
        <w:jc w:val="center"/>
        <w:rPr>
          <w:b/>
          <w:caps/>
          <w:sz w:val="23"/>
          <w:szCs w:val="23"/>
          <w:u w:val="single"/>
          <w:lang w:val="sk-SK"/>
        </w:rPr>
      </w:pPr>
      <w:r w:rsidRPr="006568AE">
        <w:rPr>
          <w:b/>
          <w:caps/>
          <w:sz w:val="23"/>
          <w:szCs w:val="23"/>
          <w:u w:val="single"/>
          <w:lang w:val="sk-SK"/>
        </w:rPr>
        <w:t>Záverečné ustanovenia</w:t>
      </w:r>
    </w:p>
    <w:p w14:paraId="7884B51E" w14:textId="77777777" w:rsidR="00BC1AF5" w:rsidRPr="006568AE" w:rsidRDefault="00BC1AF5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162546FF" w14:textId="5DD0C6A2" w:rsidR="00BC1AF5" w:rsidRPr="006568AE" w:rsidRDefault="00BC1AF5" w:rsidP="00C96109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bCs/>
          <w:sz w:val="23"/>
          <w:szCs w:val="23"/>
          <w:lang w:val="sk-SK"/>
        </w:rPr>
        <w:t>12.1</w:t>
      </w:r>
      <w:r w:rsidR="00FE2D4A">
        <w:rPr>
          <w:bCs/>
          <w:sz w:val="23"/>
          <w:szCs w:val="23"/>
          <w:lang w:val="sk-SK"/>
        </w:rPr>
        <w:t>.</w:t>
      </w:r>
      <w:r w:rsidRPr="006568AE">
        <w:rPr>
          <w:bCs/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 xml:space="preserve">Meniť alebo doplňovať obsah tejto zmluvy je možné len formou písomných dodatkov, ktoré budú platné, ak budú riadne potvrdené a podpísané oprávnenými zástupcami oboch zmluvných strán. </w:t>
      </w:r>
    </w:p>
    <w:p w14:paraId="2F216B4C" w14:textId="1A44DA6C" w:rsidR="00BC1AF5" w:rsidRPr="006568AE" w:rsidRDefault="00BC1AF5" w:rsidP="00C96109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bCs/>
          <w:sz w:val="23"/>
          <w:szCs w:val="23"/>
          <w:lang w:val="sk-SK"/>
        </w:rPr>
        <w:t>12.2</w:t>
      </w:r>
      <w:r w:rsidR="00FE2D4A">
        <w:rPr>
          <w:bCs/>
          <w:sz w:val="23"/>
          <w:szCs w:val="23"/>
          <w:lang w:val="sk-SK"/>
        </w:rPr>
        <w:t>.</w:t>
      </w:r>
      <w:r w:rsidRPr="006568AE">
        <w:rPr>
          <w:bCs/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 xml:space="preserve">Táto zmluva je vyhotovená v </w:t>
      </w:r>
      <w:r w:rsidR="00AE5107" w:rsidRPr="006568AE">
        <w:rPr>
          <w:sz w:val="23"/>
          <w:szCs w:val="23"/>
          <w:lang w:val="sk-SK"/>
        </w:rPr>
        <w:t>3</w:t>
      </w:r>
      <w:r w:rsidRPr="006568AE">
        <w:rPr>
          <w:sz w:val="23"/>
          <w:szCs w:val="23"/>
          <w:lang w:val="sk-SK"/>
        </w:rPr>
        <w:t xml:space="preserve"> </w:t>
      </w:r>
      <w:r w:rsidR="002F38DF" w:rsidRPr="006568AE">
        <w:rPr>
          <w:sz w:val="23"/>
          <w:szCs w:val="23"/>
          <w:lang w:val="sk-SK"/>
        </w:rPr>
        <w:t>(</w:t>
      </w:r>
      <w:r w:rsidR="00AE5107" w:rsidRPr="006568AE">
        <w:rPr>
          <w:sz w:val="23"/>
          <w:szCs w:val="23"/>
          <w:lang w:val="sk-SK"/>
        </w:rPr>
        <w:t>tro</w:t>
      </w:r>
      <w:r w:rsidR="002F38DF" w:rsidRPr="006568AE">
        <w:rPr>
          <w:sz w:val="23"/>
          <w:szCs w:val="23"/>
          <w:lang w:val="sk-SK"/>
        </w:rPr>
        <w:t xml:space="preserve">ch) </w:t>
      </w:r>
      <w:r w:rsidR="00AE5107" w:rsidRPr="006568AE">
        <w:rPr>
          <w:sz w:val="23"/>
          <w:szCs w:val="23"/>
          <w:lang w:val="sk-SK"/>
        </w:rPr>
        <w:t xml:space="preserve">exemplároch, kde objednávateľ obdrží 2 (dva) exempláre a zhotoviteľ </w:t>
      </w:r>
      <w:r w:rsidRPr="006568AE">
        <w:rPr>
          <w:sz w:val="23"/>
          <w:szCs w:val="23"/>
          <w:lang w:val="sk-SK"/>
        </w:rPr>
        <w:t xml:space="preserve">obdrží </w:t>
      </w:r>
      <w:r w:rsidR="002F38DF" w:rsidRPr="006568AE">
        <w:rPr>
          <w:sz w:val="23"/>
          <w:szCs w:val="23"/>
          <w:lang w:val="sk-SK"/>
        </w:rPr>
        <w:t>1</w:t>
      </w:r>
      <w:r w:rsidR="006542F1">
        <w:rPr>
          <w:sz w:val="23"/>
          <w:szCs w:val="23"/>
          <w:lang w:val="sk-SK"/>
        </w:rPr>
        <w:t xml:space="preserve"> </w:t>
      </w:r>
      <w:r w:rsidR="002F38DF" w:rsidRPr="006568AE">
        <w:rPr>
          <w:sz w:val="23"/>
          <w:szCs w:val="23"/>
          <w:lang w:val="sk-SK"/>
        </w:rPr>
        <w:t>(jeden) exemplár.</w:t>
      </w:r>
    </w:p>
    <w:p w14:paraId="301E011A" w14:textId="5E7C3381" w:rsidR="00BC1AF5" w:rsidRPr="006568AE" w:rsidRDefault="00BC1AF5" w:rsidP="00C96109">
      <w:pPr>
        <w:spacing w:line="276" w:lineRule="auto"/>
        <w:ind w:left="709" w:hanging="709"/>
        <w:jc w:val="both"/>
        <w:rPr>
          <w:sz w:val="23"/>
          <w:szCs w:val="23"/>
          <w:lang w:val="sk-SK"/>
        </w:rPr>
      </w:pPr>
      <w:r w:rsidRPr="006568AE">
        <w:rPr>
          <w:bCs/>
          <w:sz w:val="23"/>
          <w:szCs w:val="23"/>
          <w:lang w:val="sk-SK"/>
        </w:rPr>
        <w:lastRenderedPageBreak/>
        <w:t>12.3</w:t>
      </w:r>
      <w:r w:rsidR="00FE2D4A">
        <w:rPr>
          <w:bCs/>
          <w:sz w:val="23"/>
          <w:szCs w:val="23"/>
          <w:lang w:val="sk-SK"/>
        </w:rPr>
        <w:t>.</w:t>
      </w:r>
      <w:r w:rsidRPr="006568AE">
        <w:rPr>
          <w:bCs/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>Pokiaľ nebolo v tejto zmluve dohodnuté inak, platia právne pomery vyplývajúce  z Obchodného zákonníka a podporne Občianskeho zákonníka a s nimi súvisiacich predpisov.</w:t>
      </w:r>
    </w:p>
    <w:p w14:paraId="0ECEE456" w14:textId="7F34F46C" w:rsidR="003F1970" w:rsidRDefault="00BC1AF5" w:rsidP="00C96109">
      <w:pPr>
        <w:spacing w:line="276" w:lineRule="auto"/>
        <w:ind w:left="709" w:hanging="709"/>
        <w:jc w:val="both"/>
        <w:rPr>
          <w:rStyle w:val="pre"/>
          <w:sz w:val="23"/>
          <w:szCs w:val="23"/>
          <w:lang w:val="sk-SK"/>
        </w:rPr>
      </w:pPr>
      <w:r w:rsidRPr="006568AE">
        <w:rPr>
          <w:rStyle w:val="pre"/>
          <w:sz w:val="23"/>
          <w:szCs w:val="23"/>
          <w:lang w:val="sk-SK"/>
        </w:rPr>
        <w:t>12.</w:t>
      </w:r>
      <w:r w:rsidR="007B5845" w:rsidRPr="006568AE">
        <w:rPr>
          <w:rStyle w:val="pre"/>
          <w:sz w:val="23"/>
          <w:szCs w:val="23"/>
          <w:lang w:val="sk-SK"/>
        </w:rPr>
        <w:t>4</w:t>
      </w:r>
      <w:r w:rsidRPr="006568AE">
        <w:rPr>
          <w:rStyle w:val="pre"/>
          <w:sz w:val="23"/>
          <w:szCs w:val="23"/>
          <w:lang w:val="sk-SK"/>
        </w:rPr>
        <w:t>.</w:t>
      </w:r>
      <w:r w:rsidRPr="006568AE">
        <w:rPr>
          <w:rStyle w:val="pre"/>
          <w:sz w:val="23"/>
          <w:szCs w:val="23"/>
          <w:lang w:val="sk-SK"/>
        </w:rPr>
        <w:tab/>
      </w:r>
      <w:bookmarkStart w:id="4" w:name="_Hlk131674421"/>
      <w:r w:rsidRPr="006568AE">
        <w:rPr>
          <w:rStyle w:val="pre"/>
          <w:sz w:val="23"/>
          <w:szCs w:val="23"/>
          <w:lang w:val="sk-SK"/>
        </w:rPr>
        <w:t>Táto zmluva nadobúda platnosť dňom podpisu obidvomi zmluvnými stranami</w:t>
      </w:r>
      <w:r w:rsidR="00C20705" w:rsidRPr="00C20705">
        <w:rPr>
          <w:rStyle w:val="pre"/>
          <w:sz w:val="23"/>
          <w:szCs w:val="23"/>
          <w:lang w:val="sk-SK"/>
        </w:rPr>
        <w:t xml:space="preserve"> </w:t>
      </w:r>
      <w:r w:rsidR="00C20705">
        <w:rPr>
          <w:rStyle w:val="pre"/>
          <w:sz w:val="23"/>
          <w:szCs w:val="23"/>
          <w:lang w:val="sk-SK"/>
        </w:rPr>
        <w:t>a</w:t>
      </w:r>
      <w:r w:rsidR="00BF275A">
        <w:rPr>
          <w:rStyle w:val="pre"/>
          <w:sz w:val="23"/>
          <w:szCs w:val="23"/>
          <w:lang w:val="sk-SK"/>
        </w:rPr>
        <w:t> </w:t>
      </w:r>
      <w:r w:rsidR="00C20705">
        <w:rPr>
          <w:rStyle w:val="pre"/>
          <w:sz w:val="23"/>
          <w:szCs w:val="23"/>
          <w:lang w:val="sk-SK"/>
        </w:rPr>
        <w:t>účinnosť</w:t>
      </w:r>
      <w:r w:rsidR="00BF275A">
        <w:rPr>
          <w:rStyle w:val="pre"/>
          <w:sz w:val="23"/>
          <w:szCs w:val="23"/>
          <w:lang w:val="sk-SK"/>
        </w:rPr>
        <w:t xml:space="preserve"> </w:t>
      </w:r>
      <w:r w:rsidR="003F1970">
        <w:rPr>
          <w:rStyle w:val="pre"/>
          <w:sz w:val="23"/>
          <w:szCs w:val="23"/>
          <w:lang w:val="sk-SK"/>
        </w:rPr>
        <w:t xml:space="preserve">uplynutím 30 dní od nadobudnutia účinnosti zmluvy o poskytnutí príspevku v rámci programu „Výstavba, rekonštrukcia a modernizácia športovej infraštruktúry“ uzatvorenej medzi objednávateľom ako prijímateľom a Fondom na podporu športu ako poskytovateľom. </w:t>
      </w:r>
      <w:bookmarkEnd w:id="4"/>
    </w:p>
    <w:p w14:paraId="451006D7" w14:textId="5DAC915F" w:rsidR="007B5845" w:rsidRPr="006568AE" w:rsidRDefault="007B5845" w:rsidP="00C96109">
      <w:pPr>
        <w:pStyle w:val="VZN1"/>
        <w:numPr>
          <w:ilvl w:val="0"/>
          <w:numId w:val="0"/>
        </w:numPr>
        <w:spacing w:line="276" w:lineRule="auto"/>
        <w:ind w:left="709" w:hanging="709"/>
        <w:rPr>
          <w:sz w:val="23"/>
          <w:szCs w:val="23"/>
          <w:lang w:val="sk-SK"/>
        </w:rPr>
      </w:pPr>
      <w:r w:rsidRPr="006568AE">
        <w:rPr>
          <w:rStyle w:val="pre"/>
          <w:sz w:val="23"/>
          <w:szCs w:val="23"/>
          <w:lang w:val="sk-SK"/>
        </w:rPr>
        <w:t>12.</w:t>
      </w:r>
      <w:r w:rsidR="00B1584F">
        <w:rPr>
          <w:rStyle w:val="pre"/>
          <w:sz w:val="23"/>
          <w:szCs w:val="23"/>
          <w:lang w:val="sk-SK"/>
        </w:rPr>
        <w:t>5</w:t>
      </w:r>
      <w:r w:rsidRPr="006568AE">
        <w:rPr>
          <w:sz w:val="23"/>
          <w:szCs w:val="23"/>
          <w:lang w:val="sk-SK"/>
        </w:rPr>
        <w:t>.</w:t>
      </w:r>
      <w:r w:rsidRPr="006568AE">
        <w:rPr>
          <w:sz w:val="23"/>
          <w:szCs w:val="23"/>
          <w:lang w:val="sk-SK"/>
        </w:rPr>
        <w:tab/>
        <w:t>Zmluvné strany vzájomne prehlasujú, že zmluvu uzavreli slobodne a vážne, nie za zvlášť nevýhodných podmienok, bez akéhokoľvek donútenia, nie v tiesni a po vzájomnom uvážení. Rovnako tak prehlasujú, že im nie sú známe žiadne skutočnosti, ktoré by mohli spôsobiť neplatnosť, resp. neúčinnosť tejto zmluvy. Zmluvu si riadne premysleli, celý jej text prečítali a pochopili a na znak súhlasu s jej obsahom ju vlastnoručne podpisujú.</w:t>
      </w:r>
    </w:p>
    <w:p w14:paraId="12E346B1" w14:textId="2E4E5672" w:rsidR="007B5845" w:rsidRPr="006568AE" w:rsidRDefault="007B5845" w:rsidP="00C96109">
      <w:pPr>
        <w:pStyle w:val="Bezriadkovania"/>
        <w:spacing w:line="276" w:lineRule="auto"/>
        <w:ind w:left="709" w:hanging="709"/>
        <w:jc w:val="both"/>
        <w:rPr>
          <w:sz w:val="23"/>
          <w:szCs w:val="23"/>
        </w:rPr>
      </w:pPr>
      <w:r w:rsidRPr="006568AE">
        <w:rPr>
          <w:sz w:val="23"/>
          <w:szCs w:val="23"/>
        </w:rPr>
        <w:t>12.</w:t>
      </w:r>
      <w:r w:rsidR="00B1584F">
        <w:rPr>
          <w:sz w:val="23"/>
          <w:szCs w:val="23"/>
        </w:rPr>
        <w:t>6.</w:t>
      </w:r>
      <w:r w:rsidRPr="006568AE">
        <w:rPr>
          <w:sz w:val="23"/>
          <w:szCs w:val="23"/>
        </w:rPr>
        <w:tab/>
        <w:t>Neoddeliteľnou prílohou č.</w:t>
      </w:r>
      <w:r w:rsidR="004375D2">
        <w:rPr>
          <w:sz w:val="23"/>
          <w:szCs w:val="23"/>
        </w:rPr>
        <w:t xml:space="preserve"> </w:t>
      </w:r>
      <w:r w:rsidRPr="006568AE">
        <w:rPr>
          <w:sz w:val="23"/>
          <w:szCs w:val="23"/>
        </w:rPr>
        <w:t>1 zmluvy je podrobný položkov</w:t>
      </w:r>
      <w:r w:rsidR="009700FD">
        <w:rPr>
          <w:sz w:val="23"/>
          <w:szCs w:val="23"/>
        </w:rPr>
        <w:t>it</w:t>
      </w:r>
      <w:r w:rsidRPr="006568AE">
        <w:rPr>
          <w:sz w:val="23"/>
          <w:szCs w:val="23"/>
        </w:rPr>
        <w:t>ý rozpočet odsúhlasený objednávateľom.</w:t>
      </w:r>
    </w:p>
    <w:p w14:paraId="341BACF3" w14:textId="2A962189" w:rsidR="00BC1AF5" w:rsidRDefault="00BC1AF5" w:rsidP="001C4C6A">
      <w:pPr>
        <w:spacing w:line="276" w:lineRule="auto"/>
        <w:jc w:val="both"/>
        <w:rPr>
          <w:sz w:val="23"/>
          <w:szCs w:val="23"/>
          <w:lang w:val="sk-SK"/>
        </w:rPr>
      </w:pPr>
    </w:p>
    <w:p w14:paraId="24C6A60B" w14:textId="50821CC2" w:rsidR="00BC1AF5" w:rsidRPr="006568AE" w:rsidRDefault="00BC1AF5" w:rsidP="001C4C6A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Príloha č. 1 – rozpočet</w:t>
      </w:r>
    </w:p>
    <w:p w14:paraId="0F647ECC" w14:textId="4905C526" w:rsidR="00C96109" w:rsidRDefault="00C96109" w:rsidP="00C96109">
      <w:pPr>
        <w:spacing w:line="276" w:lineRule="auto"/>
        <w:jc w:val="both"/>
        <w:rPr>
          <w:sz w:val="23"/>
          <w:szCs w:val="23"/>
          <w:lang w:val="sk-SK"/>
        </w:rPr>
      </w:pPr>
    </w:p>
    <w:p w14:paraId="7D691659" w14:textId="77777777" w:rsidR="00B1584F" w:rsidRPr="006568AE" w:rsidRDefault="00B1584F" w:rsidP="00C96109">
      <w:pPr>
        <w:spacing w:line="276" w:lineRule="auto"/>
        <w:jc w:val="both"/>
        <w:rPr>
          <w:sz w:val="23"/>
          <w:szCs w:val="23"/>
          <w:lang w:val="sk-SK"/>
        </w:rPr>
      </w:pPr>
    </w:p>
    <w:p w14:paraId="15412F32" w14:textId="06BCADCE" w:rsidR="00C96109" w:rsidRPr="006568AE" w:rsidRDefault="00C96109" w:rsidP="00C96109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V ___________, dňa ___________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V ___________, dňa ___________</w:t>
      </w:r>
    </w:p>
    <w:p w14:paraId="00BC5D4C" w14:textId="77777777" w:rsidR="00C96109" w:rsidRPr="006568AE" w:rsidRDefault="00C96109" w:rsidP="00C96109">
      <w:pPr>
        <w:spacing w:line="276" w:lineRule="auto"/>
        <w:jc w:val="both"/>
        <w:rPr>
          <w:sz w:val="23"/>
          <w:szCs w:val="23"/>
          <w:lang w:val="sk-SK"/>
        </w:rPr>
      </w:pPr>
    </w:p>
    <w:p w14:paraId="5553CEB3" w14:textId="77777777" w:rsidR="00C96109" w:rsidRPr="006568AE" w:rsidRDefault="00C96109" w:rsidP="00C96109">
      <w:pPr>
        <w:spacing w:line="276" w:lineRule="auto"/>
        <w:jc w:val="both"/>
        <w:rPr>
          <w:sz w:val="23"/>
          <w:szCs w:val="23"/>
          <w:lang w:val="sk-SK"/>
        </w:rPr>
      </w:pPr>
    </w:p>
    <w:p w14:paraId="0B2D9BAC" w14:textId="77777777" w:rsidR="00C96109" w:rsidRPr="006568AE" w:rsidRDefault="00C96109" w:rsidP="00C96109">
      <w:pPr>
        <w:spacing w:line="276" w:lineRule="auto"/>
        <w:jc w:val="both"/>
        <w:rPr>
          <w:sz w:val="23"/>
          <w:szCs w:val="23"/>
          <w:lang w:val="sk-SK"/>
        </w:rPr>
      </w:pPr>
    </w:p>
    <w:p w14:paraId="6FB9D0FA" w14:textId="77777777" w:rsidR="00C96109" w:rsidRPr="006568AE" w:rsidRDefault="00C96109" w:rsidP="00C96109">
      <w:pPr>
        <w:spacing w:line="276" w:lineRule="auto"/>
        <w:jc w:val="both"/>
        <w:rPr>
          <w:sz w:val="23"/>
          <w:szCs w:val="23"/>
          <w:lang w:val="sk-SK"/>
        </w:rPr>
      </w:pPr>
      <w:r w:rsidRPr="006568AE">
        <w:rPr>
          <w:sz w:val="23"/>
          <w:szCs w:val="23"/>
          <w:lang w:val="sk-SK"/>
        </w:rPr>
        <w:t>.........................................................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.........................................................</w:t>
      </w:r>
    </w:p>
    <w:p w14:paraId="1AAC0016" w14:textId="2594249C" w:rsidR="001715A2" w:rsidRPr="001C4C6A" w:rsidRDefault="00C96109" w:rsidP="00C96109">
      <w:pPr>
        <w:spacing w:line="276" w:lineRule="auto"/>
        <w:jc w:val="both"/>
        <w:rPr>
          <w:bCs/>
          <w:sz w:val="23"/>
          <w:szCs w:val="23"/>
        </w:rPr>
      </w:pPr>
      <w:r w:rsidRPr="006568AE">
        <w:rPr>
          <w:sz w:val="23"/>
          <w:szCs w:val="23"/>
          <w:lang w:val="sk-SK"/>
        </w:rPr>
        <w:t>Za zhotoviteľa:</w:t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</w:r>
      <w:r w:rsidRPr="006568AE">
        <w:rPr>
          <w:sz w:val="23"/>
          <w:szCs w:val="23"/>
          <w:lang w:val="sk-SK"/>
        </w:rPr>
        <w:tab/>
        <w:t>Za</w:t>
      </w:r>
      <w:r>
        <w:rPr>
          <w:sz w:val="23"/>
          <w:szCs w:val="23"/>
        </w:rPr>
        <w:t xml:space="preserve"> objednávateľa:</w:t>
      </w:r>
    </w:p>
    <w:sectPr w:rsidR="001715A2" w:rsidRPr="001C4C6A" w:rsidSect="001C4C6A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6C0" w14:textId="77777777" w:rsidR="00D973BA" w:rsidRDefault="00D973BA">
      <w:r>
        <w:separator/>
      </w:r>
    </w:p>
  </w:endnote>
  <w:endnote w:type="continuationSeparator" w:id="0">
    <w:p w14:paraId="593B6449" w14:textId="77777777" w:rsidR="00D973BA" w:rsidRDefault="00D9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656765300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6CAA94" w14:textId="71E4AA7F" w:rsidR="00C96109" w:rsidRPr="00C96109" w:rsidRDefault="00C96109">
            <w:pPr>
              <w:pStyle w:val="Pta"/>
              <w:jc w:val="right"/>
              <w:rPr>
                <w:b/>
                <w:bCs/>
              </w:rPr>
            </w:pPr>
            <w:r w:rsidRPr="00C96109">
              <w:rPr>
                <w:b/>
                <w:bCs/>
                <w:lang w:val="sk-SK"/>
              </w:rPr>
              <w:t xml:space="preserve">Strana </w:t>
            </w:r>
            <w:r w:rsidRPr="00C96109">
              <w:rPr>
                <w:b/>
                <w:bCs/>
              </w:rPr>
              <w:fldChar w:fldCharType="begin"/>
            </w:r>
            <w:r w:rsidRPr="00C96109">
              <w:rPr>
                <w:b/>
                <w:bCs/>
              </w:rPr>
              <w:instrText>PAGE</w:instrText>
            </w:r>
            <w:r w:rsidRPr="00C96109">
              <w:rPr>
                <w:b/>
                <w:bCs/>
              </w:rPr>
              <w:fldChar w:fldCharType="separate"/>
            </w:r>
            <w:r w:rsidRPr="00C96109">
              <w:rPr>
                <w:b/>
                <w:bCs/>
                <w:lang w:val="sk-SK"/>
              </w:rPr>
              <w:t>2</w:t>
            </w:r>
            <w:r w:rsidRPr="00C96109">
              <w:rPr>
                <w:b/>
                <w:bCs/>
              </w:rPr>
              <w:fldChar w:fldCharType="end"/>
            </w:r>
            <w:r w:rsidRPr="00C96109">
              <w:rPr>
                <w:b/>
                <w:bCs/>
                <w:lang w:val="sk-SK"/>
              </w:rPr>
              <w:t xml:space="preserve"> z </w:t>
            </w:r>
            <w:r w:rsidRPr="00C96109">
              <w:rPr>
                <w:b/>
                <w:bCs/>
              </w:rPr>
              <w:fldChar w:fldCharType="begin"/>
            </w:r>
            <w:r w:rsidRPr="00C96109">
              <w:rPr>
                <w:b/>
                <w:bCs/>
              </w:rPr>
              <w:instrText>NUMPAGES</w:instrText>
            </w:r>
            <w:r w:rsidRPr="00C96109">
              <w:rPr>
                <w:b/>
                <w:bCs/>
              </w:rPr>
              <w:fldChar w:fldCharType="separate"/>
            </w:r>
            <w:r w:rsidRPr="00C96109">
              <w:rPr>
                <w:b/>
                <w:bCs/>
                <w:lang w:val="sk-SK"/>
              </w:rPr>
              <w:t>2</w:t>
            </w:r>
            <w:r w:rsidRPr="00C9610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32D7" w14:textId="77777777" w:rsidR="00D973BA" w:rsidRDefault="00D973BA">
      <w:r>
        <w:separator/>
      </w:r>
    </w:p>
  </w:footnote>
  <w:footnote w:type="continuationSeparator" w:id="0">
    <w:p w14:paraId="73F0C3FF" w14:textId="77777777" w:rsidR="00D973BA" w:rsidRDefault="00D9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42DC" w14:textId="0807976C" w:rsidR="00B33F16" w:rsidRPr="00A34543" w:rsidRDefault="00B33F16" w:rsidP="00B33F16">
    <w:pPr>
      <w:pStyle w:val="Hlavika"/>
      <w:jc w:val="both"/>
      <w:rPr>
        <w:b/>
        <w:bCs/>
      </w:rPr>
    </w:pPr>
    <w:r w:rsidRPr="00A34543">
      <w:rPr>
        <w:b/>
        <w:bCs/>
      </w:rPr>
      <w:t xml:space="preserve">Príloha č. </w:t>
    </w:r>
    <w:r>
      <w:rPr>
        <w:b/>
        <w:bCs/>
      </w:rPr>
      <w:t>2</w:t>
    </w:r>
    <w:r w:rsidRPr="00A34543">
      <w:rPr>
        <w:b/>
        <w:bCs/>
      </w:rPr>
      <w:t xml:space="preserve"> k Výzve na podávanie návrhov na uzavretie zmluvy v rámci obchodnej verejnej súťaže - „</w:t>
    </w:r>
    <w:r w:rsidR="00D26FBC">
      <w:rPr>
        <w:b/>
        <w:bCs/>
      </w:rPr>
      <w:t>NOVÁ GYMNASTICKO-PARKOUROVÁ</w:t>
    </w:r>
    <w:r w:rsidR="00D26FBC" w:rsidRPr="00B638D7">
      <w:rPr>
        <w:b/>
        <w:bCs/>
      </w:rPr>
      <w:t xml:space="preserve"> HAL</w:t>
    </w:r>
    <w:r w:rsidR="00D26FBC">
      <w:rPr>
        <w:b/>
        <w:bCs/>
      </w:rPr>
      <w:t>A</w:t>
    </w:r>
    <w:r w:rsidR="00D26FBC" w:rsidRPr="00B638D7">
      <w:rPr>
        <w:b/>
        <w:bCs/>
      </w:rPr>
      <w:t xml:space="preserve"> V ŽILINE</w:t>
    </w:r>
    <w:r w:rsidR="00D26FBC" w:rsidRPr="00A34543">
      <w:rPr>
        <w:b/>
        <w:bCs/>
      </w:rPr>
      <w:t xml:space="preserve"> </w:t>
    </w:r>
    <w:r w:rsidRPr="00A34543">
      <w:rPr>
        <w:b/>
        <w:bCs/>
      </w:rPr>
      <w:t xml:space="preserve">“ </w:t>
    </w:r>
    <w:r>
      <w:rPr>
        <w:b/>
        <w:bCs/>
      </w:rPr>
      <w:t xml:space="preserve">- </w:t>
    </w:r>
    <w:r w:rsidRPr="00B33F16">
      <w:rPr>
        <w:b/>
        <w:bCs/>
      </w:rPr>
      <w:t>Zmluva o dielo - vzor návrhu</w:t>
    </w:r>
  </w:p>
  <w:p w14:paraId="5F926BF4" w14:textId="77777777" w:rsidR="00B33F16" w:rsidRDefault="00B33F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988"/>
        </w:tabs>
        <w:ind w:left="988" w:hanging="283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0000006"/>
    <w:multiLevelType w:val="multilevel"/>
    <w:tmpl w:val="00000006"/>
    <w:name w:val="WW8Num22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2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A450F60"/>
    <w:multiLevelType w:val="hybridMultilevel"/>
    <w:tmpl w:val="48E03704"/>
    <w:lvl w:ilvl="0" w:tplc="041B0017">
      <w:start w:val="1"/>
      <w:numFmt w:val="lowerLetter"/>
      <w:lvlText w:val="%1)"/>
      <w:lvlJc w:val="left"/>
      <w:pPr>
        <w:ind w:left="1530" w:hanging="360"/>
      </w:pPr>
    </w:lvl>
    <w:lvl w:ilvl="1" w:tplc="041B0019" w:tentative="1">
      <w:start w:val="1"/>
      <w:numFmt w:val="lowerLetter"/>
      <w:lvlText w:val="%2."/>
      <w:lvlJc w:val="left"/>
      <w:pPr>
        <w:ind w:left="2250" w:hanging="360"/>
      </w:pPr>
    </w:lvl>
    <w:lvl w:ilvl="2" w:tplc="041B001B" w:tentative="1">
      <w:start w:val="1"/>
      <w:numFmt w:val="lowerRoman"/>
      <w:lvlText w:val="%3."/>
      <w:lvlJc w:val="right"/>
      <w:pPr>
        <w:ind w:left="2970" w:hanging="180"/>
      </w:pPr>
    </w:lvl>
    <w:lvl w:ilvl="3" w:tplc="041B000F" w:tentative="1">
      <w:start w:val="1"/>
      <w:numFmt w:val="decimal"/>
      <w:lvlText w:val="%4."/>
      <w:lvlJc w:val="left"/>
      <w:pPr>
        <w:ind w:left="3690" w:hanging="360"/>
      </w:pPr>
    </w:lvl>
    <w:lvl w:ilvl="4" w:tplc="041B0019" w:tentative="1">
      <w:start w:val="1"/>
      <w:numFmt w:val="lowerLetter"/>
      <w:lvlText w:val="%5."/>
      <w:lvlJc w:val="left"/>
      <w:pPr>
        <w:ind w:left="4410" w:hanging="360"/>
      </w:pPr>
    </w:lvl>
    <w:lvl w:ilvl="5" w:tplc="041B001B" w:tentative="1">
      <w:start w:val="1"/>
      <w:numFmt w:val="lowerRoman"/>
      <w:lvlText w:val="%6."/>
      <w:lvlJc w:val="right"/>
      <w:pPr>
        <w:ind w:left="5130" w:hanging="180"/>
      </w:pPr>
    </w:lvl>
    <w:lvl w:ilvl="6" w:tplc="041B000F" w:tentative="1">
      <w:start w:val="1"/>
      <w:numFmt w:val="decimal"/>
      <w:lvlText w:val="%7."/>
      <w:lvlJc w:val="left"/>
      <w:pPr>
        <w:ind w:left="5850" w:hanging="360"/>
      </w:pPr>
    </w:lvl>
    <w:lvl w:ilvl="7" w:tplc="041B0019" w:tentative="1">
      <w:start w:val="1"/>
      <w:numFmt w:val="lowerLetter"/>
      <w:lvlText w:val="%8."/>
      <w:lvlJc w:val="left"/>
      <w:pPr>
        <w:ind w:left="6570" w:hanging="360"/>
      </w:pPr>
    </w:lvl>
    <w:lvl w:ilvl="8" w:tplc="041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FAF06B9"/>
    <w:multiLevelType w:val="hybridMultilevel"/>
    <w:tmpl w:val="71BCC3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8A26EB"/>
    <w:multiLevelType w:val="hybridMultilevel"/>
    <w:tmpl w:val="73C48E7C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C43C53"/>
    <w:multiLevelType w:val="hybridMultilevel"/>
    <w:tmpl w:val="BB0EC25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7E73D1"/>
    <w:multiLevelType w:val="hybridMultilevel"/>
    <w:tmpl w:val="04D83380"/>
    <w:lvl w:ilvl="0" w:tplc="88F6A49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A056A7"/>
    <w:multiLevelType w:val="multilevel"/>
    <w:tmpl w:val="AB38F06E"/>
    <w:lvl w:ilvl="0">
      <w:start w:val="1"/>
      <w:numFmt w:val="decimal"/>
      <w:pStyle w:val="VZN1"/>
      <w:isLgl/>
      <w:lvlText w:val="%1)"/>
      <w:lvlJc w:val="left"/>
      <w:pPr>
        <w:ind w:left="680" w:hanging="39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lowerLetter"/>
      <w:pStyle w:val="VZNa"/>
      <w:lvlText w:val="%2)"/>
      <w:lvlJc w:val="left"/>
      <w:pPr>
        <w:ind w:left="1247" w:hanging="397"/>
      </w:pPr>
      <w:rPr>
        <w:rFonts w:hint="default"/>
        <w:b w:val="0"/>
      </w:rPr>
    </w:lvl>
    <w:lvl w:ilvl="2">
      <w:start w:val="1"/>
      <w:numFmt w:val="upperRoman"/>
      <w:pStyle w:val="VZNI"/>
      <w:lvlText w:val="%3)"/>
      <w:lvlJc w:val="left"/>
      <w:pPr>
        <w:ind w:left="1814" w:hanging="397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81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8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15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9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16" w:hanging="397"/>
      </w:pPr>
      <w:rPr>
        <w:rFonts w:hint="default"/>
      </w:rPr>
    </w:lvl>
  </w:abstractNum>
  <w:abstractNum w:abstractNumId="10" w15:restartNumberingAfterBreak="0">
    <w:nsid w:val="7F454ED4"/>
    <w:multiLevelType w:val="singleLevel"/>
    <w:tmpl w:val="F398991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u w:val="none"/>
      </w:rPr>
    </w:lvl>
  </w:abstractNum>
  <w:num w:numId="1" w16cid:durableId="1851219955">
    <w:abstractNumId w:val="9"/>
  </w:num>
  <w:num w:numId="2" w16cid:durableId="1289435043">
    <w:abstractNumId w:val="6"/>
  </w:num>
  <w:num w:numId="3" w16cid:durableId="1217744911">
    <w:abstractNumId w:val="4"/>
  </w:num>
  <w:num w:numId="4" w16cid:durableId="1732145477">
    <w:abstractNumId w:val="3"/>
  </w:num>
  <w:num w:numId="5" w16cid:durableId="1254319861">
    <w:abstractNumId w:val="2"/>
  </w:num>
  <w:num w:numId="6" w16cid:durableId="11346486">
    <w:abstractNumId w:val="0"/>
  </w:num>
  <w:num w:numId="7" w16cid:durableId="1958096835">
    <w:abstractNumId w:val="8"/>
  </w:num>
  <w:num w:numId="8" w16cid:durableId="393431715">
    <w:abstractNumId w:val="5"/>
  </w:num>
  <w:num w:numId="9" w16cid:durableId="1822648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33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3791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3A"/>
    <w:rsid w:val="00000ADF"/>
    <w:rsid w:val="000012C3"/>
    <w:rsid w:val="00001FA9"/>
    <w:rsid w:val="000025A0"/>
    <w:rsid w:val="00002D44"/>
    <w:rsid w:val="00004E73"/>
    <w:rsid w:val="00005620"/>
    <w:rsid w:val="00006A57"/>
    <w:rsid w:val="00007D2C"/>
    <w:rsid w:val="00007E37"/>
    <w:rsid w:val="00010DC1"/>
    <w:rsid w:val="00011F6C"/>
    <w:rsid w:val="0001231C"/>
    <w:rsid w:val="00013012"/>
    <w:rsid w:val="00013082"/>
    <w:rsid w:val="00013511"/>
    <w:rsid w:val="00013813"/>
    <w:rsid w:val="0001456C"/>
    <w:rsid w:val="00016C29"/>
    <w:rsid w:val="0002217A"/>
    <w:rsid w:val="0002316E"/>
    <w:rsid w:val="000232FF"/>
    <w:rsid w:val="0002649F"/>
    <w:rsid w:val="00026759"/>
    <w:rsid w:val="00027548"/>
    <w:rsid w:val="000277F1"/>
    <w:rsid w:val="00033159"/>
    <w:rsid w:val="000346B2"/>
    <w:rsid w:val="00034EF3"/>
    <w:rsid w:val="00037CDF"/>
    <w:rsid w:val="00041E60"/>
    <w:rsid w:val="00043329"/>
    <w:rsid w:val="000436B1"/>
    <w:rsid w:val="00043A32"/>
    <w:rsid w:val="00044FCC"/>
    <w:rsid w:val="00045740"/>
    <w:rsid w:val="000458CF"/>
    <w:rsid w:val="00046078"/>
    <w:rsid w:val="00046945"/>
    <w:rsid w:val="0005035D"/>
    <w:rsid w:val="00051122"/>
    <w:rsid w:val="0005185D"/>
    <w:rsid w:val="00051A5A"/>
    <w:rsid w:val="000539C6"/>
    <w:rsid w:val="00053A95"/>
    <w:rsid w:val="00053D71"/>
    <w:rsid w:val="00053DEB"/>
    <w:rsid w:val="00055D1B"/>
    <w:rsid w:val="000573D8"/>
    <w:rsid w:val="00060A23"/>
    <w:rsid w:val="00062106"/>
    <w:rsid w:val="0006347E"/>
    <w:rsid w:val="0006506D"/>
    <w:rsid w:val="00065500"/>
    <w:rsid w:val="000661EB"/>
    <w:rsid w:val="00066B63"/>
    <w:rsid w:val="00071C3D"/>
    <w:rsid w:val="0007381A"/>
    <w:rsid w:val="00073A07"/>
    <w:rsid w:val="00080ED6"/>
    <w:rsid w:val="000822A0"/>
    <w:rsid w:val="0008338B"/>
    <w:rsid w:val="00083D1B"/>
    <w:rsid w:val="00085D53"/>
    <w:rsid w:val="000860CE"/>
    <w:rsid w:val="00086CAC"/>
    <w:rsid w:val="000871A6"/>
    <w:rsid w:val="00091B9E"/>
    <w:rsid w:val="00092D3F"/>
    <w:rsid w:val="0009506A"/>
    <w:rsid w:val="00097A3A"/>
    <w:rsid w:val="000A1038"/>
    <w:rsid w:val="000A145C"/>
    <w:rsid w:val="000A2492"/>
    <w:rsid w:val="000A26F3"/>
    <w:rsid w:val="000A6F58"/>
    <w:rsid w:val="000A70F4"/>
    <w:rsid w:val="000B01E4"/>
    <w:rsid w:val="000B03A0"/>
    <w:rsid w:val="000B0855"/>
    <w:rsid w:val="000B0B87"/>
    <w:rsid w:val="000B194B"/>
    <w:rsid w:val="000B3C45"/>
    <w:rsid w:val="000B5EE3"/>
    <w:rsid w:val="000C04CF"/>
    <w:rsid w:val="000C15A3"/>
    <w:rsid w:val="000C1BB3"/>
    <w:rsid w:val="000C2854"/>
    <w:rsid w:val="000C5002"/>
    <w:rsid w:val="000D12F4"/>
    <w:rsid w:val="000D23D8"/>
    <w:rsid w:val="000D25B7"/>
    <w:rsid w:val="000D277B"/>
    <w:rsid w:val="000E1886"/>
    <w:rsid w:val="000E198A"/>
    <w:rsid w:val="000E200A"/>
    <w:rsid w:val="000E26B2"/>
    <w:rsid w:val="000E3840"/>
    <w:rsid w:val="000E4D6B"/>
    <w:rsid w:val="000E6C80"/>
    <w:rsid w:val="000F1287"/>
    <w:rsid w:val="000F34E8"/>
    <w:rsid w:val="000F3912"/>
    <w:rsid w:val="000F6533"/>
    <w:rsid w:val="000F71D8"/>
    <w:rsid w:val="000F7749"/>
    <w:rsid w:val="000F7DD1"/>
    <w:rsid w:val="00102AD2"/>
    <w:rsid w:val="001039B2"/>
    <w:rsid w:val="00104A6D"/>
    <w:rsid w:val="001114FB"/>
    <w:rsid w:val="0011161F"/>
    <w:rsid w:val="00111A07"/>
    <w:rsid w:val="001123C6"/>
    <w:rsid w:val="00114C7D"/>
    <w:rsid w:val="0011650A"/>
    <w:rsid w:val="00116B64"/>
    <w:rsid w:val="00117F73"/>
    <w:rsid w:val="001250D8"/>
    <w:rsid w:val="00125AC0"/>
    <w:rsid w:val="00126CD6"/>
    <w:rsid w:val="00136384"/>
    <w:rsid w:val="00136DC6"/>
    <w:rsid w:val="00136EC9"/>
    <w:rsid w:val="0014031F"/>
    <w:rsid w:val="001410DA"/>
    <w:rsid w:val="001454D9"/>
    <w:rsid w:val="00145B78"/>
    <w:rsid w:val="001464E1"/>
    <w:rsid w:val="00146DEF"/>
    <w:rsid w:val="00147A40"/>
    <w:rsid w:val="00150834"/>
    <w:rsid w:val="00151236"/>
    <w:rsid w:val="00151CB3"/>
    <w:rsid w:val="0015292F"/>
    <w:rsid w:val="00153FA5"/>
    <w:rsid w:val="001541BA"/>
    <w:rsid w:val="00154B9C"/>
    <w:rsid w:val="00154E19"/>
    <w:rsid w:val="00156066"/>
    <w:rsid w:val="00160BD0"/>
    <w:rsid w:val="0016138E"/>
    <w:rsid w:val="00161997"/>
    <w:rsid w:val="00161C35"/>
    <w:rsid w:val="00163D35"/>
    <w:rsid w:val="0016403F"/>
    <w:rsid w:val="0016598F"/>
    <w:rsid w:val="001673C4"/>
    <w:rsid w:val="001675B2"/>
    <w:rsid w:val="00167869"/>
    <w:rsid w:val="00170DB7"/>
    <w:rsid w:val="00171491"/>
    <w:rsid w:val="001715A2"/>
    <w:rsid w:val="001721B5"/>
    <w:rsid w:val="00172E8E"/>
    <w:rsid w:val="0017344B"/>
    <w:rsid w:val="001769C5"/>
    <w:rsid w:val="00176D40"/>
    <w:rsid w:val="001770BB"/>
    <w:rsid w:val="00177D99"/>
    <w:rsid w:val="00180177"/>
    <w:rsid w:val="0018183E"/>
    <w:rsid w:val="00182509"/>
    <w:rsid w:val="001840FE"/>
    <w:rsid w:val="001852A0"/>
    <w:rsid w:val="0018542D"/>
    <w:rsid w:val="00185952"/>
    <w:rsid w:val="00191C45"/>
    <w:rsid w:val="00193B20"/>
    <w:rsid w:val="00196826"/>
    <w:rsid w:val="001A2B76"/>
    <w:rsid w:val="001A5807"/>
    <w:rsid w:val="001A61CD"/>
    <w:rsid w:val="001B0ADB"/>
    <w:rsid w:val="001B15AA"/>
    <w:rsid w:val="001B1676"/>
    <w:rsid w:val="001B1A13"/>
    <w:rsid w:val="001B7BEA"/>
    <w:rsid w:val="001B7CD7"/>
    <w:rsid w:val="001C2A30"/>
    <w:rsid w:val="001C3FD7"/>
    <w:rsid w:val="001C494D"/>
    <w:rsid w:val="001C4C6A"/>
    <w:rsid w:val="001C5C38"/>
    <w:rsid w:val="001C7B40"/>
    <w:rsid w:val="001D418F"/>
    <w:rsid w:val="001D6622"/>
    <w:rsid w:val="001D7BB7"/>
    <w:rsid w:val="001E002A"/>
    <w:rsid w:val="001E0D4E"/>
    <w:rsid w:val="001E0E3C"/>
    <w:rsid w:val="001E19B8"/>
    <w:rsid w:val="001F0C14"/>
    <w:rsid w:val="001F1ABD"/>
    <w:rsid w:val="001F1AE3"/>
    <w:rsid w:val="001F2C79"/>
    <w:rsid w:val="001F2FA1"/>
    <w:rsid w:val="001F39E8"/>
    <w:rsid w:val="001F4E9A"/>
    <w:rsid w:val="001F6C15"/>
    <w:rsid w:val="001F6CC7"/>
    <w:rsid w:val="001F7A95"/>
    <w:rsid w:val="001F7FA8"/>
    <w:rsid w:val="00201B77"/>
    <w:rsid w:val="00202F79"/>
    <w:rsid w:val="002056E9"/>
    <w:rsid w:val="00206236"/>
    <w:rsid w:val="0020671E"/>
    <w:rsid w:val="0020692C"/>
    <w:rsid w:val="00207805"/>
    <w:rsid w:val="00207C5C"/>
    <w:rsid w:val="00211049"/>
    <w:rsid w:val="002112A8"/>
    <w:rsid w:val="002127F7"/>
    <w:rsid w:val="00214E7A"/>
    <w:rsid w:val="0021796E"/>
    <w:rsid w:val="002214AB"/>
    <w:rsid w:val="00223704"/>
    <w:rsid w:val="00224A1E"/>
    <w:rsid w:val="00227B5B"/>
    <w:rsid w:val="00227C1A"/>
    <w:rsid w:val="002317C6"/>
    <w:rsid w:val="00231FBD"/>
    <w:rsid w:val="00233016"/>
    <w:rsid w:val="00233EF1"/>
    <w:rsid w:val="0023513E"/>
    <w:rsid w:val="0023781C"/>
    <w:rsid w:val="00237B4D"/>
    <w:rsid w:val="00237D0B"/>
    <w:rsid w:val="002401E1"/>
    <w:rsid w:val="0024072A"/>
    <w:rsid w:val="00240BD4"/>
    <w:rsid w:val="0024322D"/>
    <w:rsid w:val="0024343E"/>
    <w:rsid w:val="0024398B"/>
    <w:rsid w:val="00246B3E"/>
    <w:rsid w:val="00247639"/>
    <w:rsid w:val="0024781E"/>
    <w:rsid w:val="00247A7B"/>
    <w:rsid w:val="00247D40"/>
    <w:rsid w:val="00253622"/>
    <w:rsid w:val="0025374E"/>
    <w:rsid w:val="00255023"/>
    <w:rsid w:val="00256F11"/>
    <w:rsid w:val="002648C5"/>
    <w:rsid w:val="00265998"/>
    <w:rsid w:val="00265D0B"/>
    <w:rsid w:val="00270272"/>
    <w:rsid w:val="002706E6"/>
    <w:rsid w:val="00271205"/>
    <w:rsid w:val="00272C26"/>
    <w:rsid w:val="00273FF9"/>
    <w:rsid w:val="002740F8"/>
    <w:rsid w:val="00275009"/>
    <w:rsid w:val="002753FD"/>
    <w:rsid w:val="002755EA"/>
    <w:rsid w:val="0027576C"/>
    <w:rsid w:val="002777B1"/>
    <w:rsid w:val="0028282E"/>
    <w:rsid w:val="00282DCB"/>
    <w:rsid w:val="00290953"/>
    <w:rsid w:val="0029098A"/>
    <w:rsid w:val="00291005"/>
    <w:rsid w:val="002933CA"/>
    <w:rsid w:val="00295AD1"/>
    <w:rsid w:val="00297D5F"/>
    <w:rsid w:val="002A07D5"/>
    <w:rsid w:val="002A0B0A"/>
    <w:rsid w:val="002A0CF3"/>
    <w:rsid w:val="002A1E58"/>
    <w:rsid w:val="002A278A"/>
    <w:rsid w:val="002A4542"/>
    <w:rsid w:val="002A7B15"/>
    <w:rsid w:val="002B226C"/>
    <w:rsid w:val="002B7BAA"/>
    <w:rsid w:val="002C0793"/>
    <w:rsid w:val="002C0C26"/>
    <w:rsid w:val="002C32A3"/>
    <w:rsid w:val="002C340E"/>
    <w:rsid w:val="002C3737"/>
    <w:rsid w:val="002C505B"/>
    <w:rsid w:val="002C61F1"/>
    <w:rsid w:val="002C6714"/>
    <w:rsid w:val="002C6D07"/>
    <w:rsid w:val="002D0C46"/>
    <w:rsid w:val="002D2819"/>
    <w:rsid w:val="002D3730"/>
    <w:rsid w:val="002D4607"/>
    <w:rsid w:val="002D6594"/>
    <w:rsid w:val="002D7812"/>
    <w:rsid w:val="002D7D43"/>
    <w:rsid w:val="002E020C"/>
    <w:rsid w:val="002E32A0"/>
    <w:rsid w:val="002E3948"/>
    <w:rsid w:val="002E7D20"/>
    <w:rsid w:val="002F0120"/>
    <w:rsid w:val="002F1ED2"/>
    <w:rsid w:val="002F38DF"/>
    <w:rsid w:val="002F399D"/>
    <w:rsid w:val="002F515C"/>
    <w:rsid w:val="002F65F3"/>
    <w:rsid w:val="002F77E9"/>
    <w:rsid w:val="0030063E"/>
    <w:rsid w:val="0030183A"/>
    <w:rsid w:val="00304F86"/>
    <w:rsid w:val="00304F97"/>
    <w:rsid w:val="0030562B"/>
    <w:rsid w:val="00310E6E"/>
    <w:rsid w:val="00311567"/>
    <w:rsid w:val="00312216"/>
    <w:rsid w:val="003145E6"/>
    <w:rsid w:val="00315236"/>
    <w:rsid w:val="00316B5E"/>
    <w:rsid w:val="00316ED6"/>
    <w:rsid w:val="0032388A"/>
    <w:rsid w:val="00323CE2"/>
    <w:rsid w:val="00324532"/>
    <w:rsid w:val="00327C17"/>
    <w:rsid w:val="0033078C"/>
    <w:rsid w:val="00332C89"/>
    <w:rsid w:val="00335EA7"/>
    <w:rsid w:val="003369A8"/>
    <w:rsid w:val="00336A05"/>
    <w:rsid w:val="00336AD0"/>
    <w:rsid w:val="00336C9D"/>
    <w:rsid w:val="003370E5"/>
    <w:rsid w:val="003372D1"/>
    <w:rsid w:val="00340EA8"/>
    <w:rsid w:val="00342170"/>
    <w:rsid w:val="003423E7"/>
    <w:rsid w:val="00342493"/>
    <w:rsid w:val="00343D9E"/>
    <w:rsid w:val="003444CF"/>
    <w:rsid w:val="00344D42"/>
    <w:rsid w:val="003466A2"/>
    <w:rsid w:val="00346F8E"/>
    <w:rsid w:val="00347864"/>
    <w:rsid w:val="00347F2E"/>
    <w:rsid w:val="0035052A"/>
    <w:rsid w:val="00350A2F"/>
    <w:rsid w:val="00351A4B"/>
    <w:rsid w:val="00351E67"/>
    <w:rsid w:val="00354903"/>
    <w:rsid w:val="00356A78"/>
    <w:rsid w:val="00357344"/>
    <w:rsid w:val="00360414"/>
    <w:rsid w:val="00362F0E"/>
    <w:rsid w:val="003636EE"/>
    <w:rsid w:val="00365825"/>
    <w:rsid w:val="00365DE8"/>
    <w:rsid w:val="00366655"/>
    <w:rsid w:val="00367EE5"/>
    <w:rsid w:val="003731FA"/>
    <w:rsid w:val="00373966"/>
    <w:rsid w:val="003756D2"/>
    <w:rsid w:val="00380D35"/>
    <w:rsid w:val="0038181D"/>
    <w:rsid w:val="00381961"/>
    <w:rsid w:val="00381FA2"/>
    <w:rsid w:val="00381FF3"/>
    <w:rsid w:val="00382218"/>
    <w:rsid w:val="00383576"/>
    <w:rsid w:val="0038456D"/>
    <w:rsid w:val="00384D1F"/>
    <w:rsid w:val="00385608"/>
    <w:rsid w:val="0038634D"/>
    <w:rsid w:val="0038796A"/>
    <w:rsid w:val="00392D8B"/>
    <w:rsid w:val="003967B5"/>
    <w:rsid w:val="00397722"/>
    <w:rsid w:val="003A11B6"/>
    <w:rsid w:val="003A15B9"/>
    <w:rsid w:val="003A162C"/>
    <w:rsid w:val="003A4D5C"/>
    <w:rsid w:val="003A5DEE"/>
    <w:rsid w:val="003B159C"/>
    <w:rsid w:val="003B4417"/>
    <w:rsid w:val="003C0252"/>
    <w:rsid w:val="003C0BB4"/>
    <w:rsid w:val="003C172B"/>
    <w:rsid w:val="003C48F8"/>
    <w:rsid w:val="003C66C2"/>
    <w:rsid w:val="003C6A74"/>
    <w:rsid w:val="003C6BF0"/>
    <w:rsid w:val="003C6CD2"/>
    <w:rsid w:val="003C79D6"/>
    <w:rsid w:val="003D048F"/>
    <w:rsid w:val="003D12D1"/>
    <w:rsid w:val="003D63BE"/>
    <w:rsid w:val="003E28B3"/>
    <w:rsid w:val="003E45EC"/>
    <w:rsid w:val="003E6701"/>
    <w:rsid w:val="003E77F9"/>
    <w:rsid w:val="003E7AB6"/>
    <w:rsid w:val="003F03AD"/>
    <w:rsid w:val="003F150E"/>
    <w:rsid w:val="003F1970"/>
    <w:rsid w:val="003F581C"/>
    <w:rsid w:val="003F5C73"/>
    <w:rsid w:val="003F6153"/>
    <w:rsid w:val="003F6B4B"/>
    <w:rsid w:val="003F7584"/>
    <w:rsid w:val="00400C47"/>
    <w:rsid w:val="0040117F"/>
    <w:rsid w:val="00403588"/>
    <w:rsid w:val="00404302"/>
    <w:rsid w:val="00404680"/>
    <w:rsid w:val="0040488C"/>
    <w:rsid w:val="00404E68"/>
    <w:rsid w:val="00406F96"/>
    <w:rsid w:val="00407245"/>
    <w:rsid w:val="00413869"/>
    <w:rsid w:val="00414982"/>
    <w:rsid w:val="00416E5E"/>
    <w:rsid w:val="00416F6C"/>
    <w:rsid w:val="00417969"/>
    <w:rsid w:val="00423BDC"/>
    <w:rsid w:val="00425CF1"/>
    <w:rsid w:val="00425FE3"/>
    <w:rsid w:val="00427DC7"/>
    <w:rsid w:val="0043087C"/>
    <w:rsid w:val="0043282D"/>
    <w:rsid w:val="00432BB6"/>
    <w:rsid w:val="00433875"/>
    <w:rsid w:val="0043560F"/>
    <w:rsid w:val="0043614D"/>
    <w:rsid w:val="00436BB1"/>
    <w:rsid w:val="00436D01"/>
    <w:rsid w:val="004375D2"/>
    <w:rsid w:val="0044110E"/>
    <w:rsid w:val="00442BDF"/>
    <w:rsid w:val="00443B3D"/>
    <w:rsid w:val="00443FC4"/>
    <w:rsid w:val="00444294"/>
    <w:rsid w:val="00445B83"/>
    <w:rsid w:val="00450C63"/>
    <w:rsid w:val="004510AF"/>
    <w:rsid w:val="004526F8"/>
    <w:rsid w:val="0045584F"/>
    <w:rsid w:val="00456187"/>
    <w:rsid w:val="00456316"/>
    <w:rsid w:val="00456963"/>
    <w:rsid w:val="0046092C"/>
    <w:rsid w:val="00460C7F"/>
    <w:rsid w:val="00460DED"/>
    <w:rsid w:val="0046434A"/>
    <w:rsid w:val="004709C2"/>
    <w:rsid w:val="0047139D"/>
    <w:rsid w:val="00471C80"/>
    <w:rsid w:val="00471EE1"/>
    <w:rsid w:val="00472559"/>
    <w:rsid w:val="0047262E"/>
    <w:rsid w:val="00473790"/>
    <w:rsid w:val="004814B9"/>
    <w:rsid w:val="00482EC2"/>
    <w:rsid w:val="00485BFD"/>
    <w:rsid w:val="00486AEE"/>
    <w:rsid w:val="00487092"/>
    <w:rsid w:val="00487938"/>
    <w:rsid w:val="00487AC0"/>
    <w:rsid w:val="00487F0C"/>
    <w:rsid w:val="00490BA8"/>
    <w:rsid w:val="0049106E"/>
    <w:rsid w:val="0049170E"/>
    <w:rsid w:val="00491864"/>
    <w:rsid w:val="004918BA"/>
    <w:rsid w:val="00494651"/>
    <w:rsid w:val="00495299"/>
    <w:rsid w:val="004957AA"/>
    <w:rsid w:val="004A04D1"/>
    <w:rsid w:val="004A0A6A"/>
    <w:rsid w:val="004A4130"/>
    <w:rsid w:val="004A4D64"/>
    <w:rsid w:val="004A572C"/>
    <w:rsid w:val="004B1916"/>
    <w:rsid w:val="004B481E"/>
    <w:rsid w:val="004B5CF9"/>
    <w:rsid w:val="004B6B4D"/>
    <w:rsid w:val="004B7237"/>
    <w:rsid w:val="004C01B4"/>
    <w:rsid w:val="004C1885"/>
    <w:rsid w:val="004C272A"/>
    <w:rsid w:val="004C39B6"/>
    <w:rsid w:val="004C588E"/>
    <w:rsid w:val="004C673A"/>
    <w:rsid w:val="004D0E3B"/>
    <w:rsid w:val="004D0E70"/>
    <w:rsid w:val="004D13AF"/>
    <w:rsid w:val="004D1837"/>
    <w:rsid w:val="004D2739"/>
    <w:rsid w:val="004D3750"/>
    <w:rsid w:val="004D3AB3"/>
    <w:rsid w:val="004D76FE"/>
    <w:rsid w:val="004E0694"/>
    <w:rsid w:val="004E1E52"/>
    <w:rsid w:val="004E2718"/>
    <w:rsid w:val="004E365B"/>
    <w:rsid w:val="004E38F0"/>
    <w:rsid w:val="004E3D30"/>
    <w:rsid w:val="004E4F99"/>
    <w:rsid w:val="004E6431"/>
    <w:rsid w:val="004E6FE3"/>
    <w:rsid w:val="004F27B3"/>
    <w:rsid w:val="004F30E2"/>
    <w:rsid w:val="004F459B"/>
    <w:rsid w:val="004F46BB"/>
    <w:rsid w:val="004F7460"/>
    <w:rsid w:val="004F7BD8"/>
    <w:rsid w:val="00501290"/>
    <w:rsid w:val="00502BE4"/>
    <w:rsid w:val="005034E9"/>
    <w:rsid w:val="005037B9"/>
    <w:rsid w:val="005044DB"/>
    <w:rsid w:val="0050549B"/>
    <w:rsid w:val="0050650C"/>
    <w:rsid w:val="00506662"/>
    <w:rsid w:val="0051006D"/>
    <w:rsid w:val="005108FB"/>
    <w:rsid w:val="005124A5"/>
    <w:rsid w:val="005127FD"/>
    <w:rsid w:val="00512E24"/>
    <w:rsid w:val="00513F25"/>
    <w:rsid w:val="005146DE"/>
    <w:rsid w:val="0051509B"/>
    <w:rsid w:val="00520267"/>
    <w:rsid w:val="00520BB2"/>
    <w:rsid w:val="005210F5"/>
    <w:rsid w:val="00521680"/>
    <w:rsid w:val="005226F6"/>
    <w:rsid w:val="005276BF"/>
    <w:rsid w:val="00527CC1"/>
    <w:rsid w:val="00531F99"/>
    <w:rsid w:val="005326E6"/>
    <w:rsid w:val="0053512B"/>
    <w:rsid w:val="00535CA2"/>
    <w:rsid w:val="00536DBE"/>
    <w:rsid w:val="00536E46"/>
    <w:rsid w:val="00536E55"/>
    <w:rsid w:val="005417B8"/>
    <w:rsid w:val="00541CAB"/>
    <w:rsid w:val="0054212D"/>
    <w:rsid w:val="0054322D"/>
    <w:rsid w:val="00543733"/>
    <w:rsid w:val="00543AAE"/>
    <w:rsid w:val="00546A15"/>
    <w:rsid w:val="00546CBD"/>
    <w:rsid w:val="0054740C"/>
    <w:rsid w:val="005475F8"/>
    <w:rsid w:val="00547AD2"/>
    <w:rsid w:val="0055136F"/>
    <w:rsid w:val="00553877"/>
    <w:rsid w:val="005552D9"/>
    <w:rsid w:val="0055643E"/>
    <w:rsid w:val="00556C26"/>
    <w:rsid w:val="005608B9"/>
    <w:rsid w:val="00560E73"/>
    <w:rsid w:val="00561742"/>
    <w:rsid w:val="00561EBE"/>
    <w:rsid w:val="005635F4"/>
    <w:rsid w:val="00563CFC"/>
    <w:rsid w:val="00565E3B"/>
    <w:rsid w:val="00565FA6"/>
    <w:rsid w:val="00566DC5"/>
    <w:rsid w:val="00567F3F"/>
    <w:rsid w:val="00575FBE"/>
    <w:rsid w:val="00577EA3"/>
    <w:rsid w:val="00580604"/>
    <w:rsid w:val="0058113B"/>
    <w:rsid w:val="005812A7"/>
    <w:rsid w:val="0058258F"/>
    <w:rsid w:val="00582AC3"/>
    <w:rsid w:val="00584237"/>
    <w:rsid w:val="005852C1"/>
    <w:rsid w:val="00585DBB"/>
    <w:rsid w:val="0059014B"/>
    <w:rsid w:val="0059291F"/>
    <w:rsid w:val="00592B10"/>
    <w:rsid w:val="005947FF"/>
    <w:rsid w:val="0059757A"/>
    <w:rsid w:val="005A0041"/>
    <w:rsid w:val="005A04DC"/>
    <w:rsid w:val="005A0A29"/>
    <w:rsid w:val="005A0BEE"/>
    <w:rsid w:val="005A14B6"/>
    <w:rsid w:val="005A19E6"/>
    <w:rsid w:val="005A3636"/>
    <w:rsid w:val="005A56F5"/>
    <w:rsid w:val="005A5E59"/>
    <w:rsid w:val="005A79D8"/>
    <w:rsid w:val="005B05CF"/>
    <w:rsid w:val="005B2020"/>
    <w:rsid w:val="005B2F02"/>
    <w:rsid w:val="005B429A"/>
    <w:rsid w:val="005B523E"/>
    <w:rsid w:val="005B5EB1"/>
    <w:rsid w:val="005B645F"/>
    <w:rsid w:val="005B6941"/>
    <w:rsid w:val="005C0486"/>
    <w:rsid w:val="005C0677"/>
    <w:rsid w:val="005C07AF"/>
    <w:rsid w:val="005C1257"/>
    <w:rsid w:val="005C26FF"/>
    <w:rsid w:val="005C28B0"/>
    <w:rsid w:val="005C4C03"/>
    <w:rsid w:val="005C578B"/>
    <w:rsid w:val="005C5F88"/>
    <w:rsid w:val="005C6F84"/>
    <w:rsid w:val="005C7547"/>
    <w:rsid w:val="005C768D"/>
    <w:rsid w:val="005D0B96"/>
    <w:rsid w:val="005D1554"/>
    <w:rsid w:val="005D193F"/>
    <w:rsid w:val="005D532A"/>
    <w:rsid w:val="005D6E49"/>
    <w:rsid w:val="005D6F0F"/>
    <w:rsid w:val="005E0284"/>
    <w:rsid w:val="005E2008"/>
    <w:rsid w:val="005E22EF"/>
    <w:rsid w:val="005E373C"/>
    <w:rsid w:val="005E42CC"/>
    <w:rsid w:val="005E7A4F"/>
    <w:rsid w:val="005F14E1"/>
    <w:rsid w:val="005F4662"/>
    <w:rsid w:val="005F536A"/>
    <w:rsid w:val="005F6671"/>
    <w:rsid w:val="005F6E08"/>
    <w:rsid w:val="005F7DB2"/>
    <w:rsid w:val="00601B5C"/>
    <w:rsid w:val="00603A69"/>
    <w:rsid w:val="006062AC"/>
    <w:rsid w:val="006066EB"/>
    <w:rsid w:val="00610BD8"/>
    <w:rsid w:val="00611EB9"/>
    <w:rsid w:val="006152FA"/>
    <w:rsid w:val="00615571"/>
    <w:rsid w:val="00616B95"/>
    <w:rsid w:val="006176B3"/>
    <w:rsid w:val="00617725"/>
    <w:rsid w:val="00620E27"/>
    <w:rsid w:val="0062226E"/>
    <w:rsid w:val="0062237E"/>
    <w:rsid w:val="00622A19"/>
    <w:rsid w:val="00626483"/>
    <w:rsid w:val="00630D8C"/>
    <w:rsid w:val="00631D2C"/>
    <w:rsid w:val="00631DCC"/>
    <w:rsid w:val="00632E9C"/>
    <w:rsid w:val="00633A77"/>
    <w:rsid w:val="00634097"/>
    <w:rsid w:val="0063449F"/>
    <w:rsid w:val="00635D1F"/>
    <w:rsid w:val="0064498F"/>
    <w:rsid w:val="0064670A"/>
    <w:rsid w:val="006470B7"/>
    <w:rsid w:val="00647B48"/>
    <w:rsid w:val="00647B70"/>
    <w:rsid w:val="00651617"/>
    <w:rsid w:val="0065252E"/>
    <w:rsid w:val="006542F1"/>
    <w:rsid w:val="00654C1D"/>
    <w:rsid w:val="00655BC9"/>
    <w:rsid w:val="006568AE"/>
    <w:rsid w:val="00656CCC"/>
    <w:rsid w:val="00657655"/>
    <w:rsid w:val="00660A8C"/>
    <w:rsid w:val="006610FB"/>
    <w:rsid w:val="0066136B"/>
    <w:rsid w:val="00661456"/>
    <w:rsid w:val="00662280"/>
    <w:rsid w:val="00667115"/>
    <w:rsid w:val="006677CE"/>
    <w:rsid w:val="00667E75"/>
    <w:rsid w:val="006706E1"/>
    <w:rsid w:val="00674D7E"/>
    <w:rsid w:val="006802F7"/>
    <w:rsid w:val="006807F0"/>
    <w:rsid w:val="00682BAA"/>
    <w:rsid w:val="006843BA"/>
    <w:rsid w:val="006848EF"/>
    <w:rsid w:val="0068572E"/>
    <w:rsid w:val="00686A79"/>
    <w:rsid w:val="006924F2"/>
    <w:rsid w:val="00692E92"/>
    <w:rsid w:val="006930E7"/>
    <w:rsid w:val="0069336C"/>
    <w:rsid w:val="00693B14"/>
    <w:rsid w:val="00695476"/>
    <w:rsid w:val="006962B4"/>
    <w:rsid w:val="006965FA"/>
    <w:rsid w:val="00696A49"/>
    <w:rsid w:val="00697676"/>
    <w:rsid w:val="00697796"/>
    <w:rsid w:val="006A01F2"/>
    <w:rsid w:val="006A125D"/>
    <w:rsid w:val="006A1987"/>
    <w:rsid w:val="006A2ADD"/>
    <w:rsid w:val="006A44DB"/>
    <w:rsid w:val="006A6FFB"/>
    <w:rsid w:val="006B087A"/>
    <w:rsid w:val="006B169C"/>
    <w:rsid w:val="006B37E0"/>
    <w:rsid w:val="006B4ECD"/>
    <w:rsid w:val="006B5335"/>
    <w:rsid w:val="006B6BEA"/>
    <w:rsid w:val="006C1657"/>
    <w:rsid w:val="006C2E38"/>
    <w:rsid w:val="006C2E60"/>
    <w:rsid w:val="006C348F"/>
    <w:rsid w:val="006C5116"/>
    <w:rsid w:val="006C58D9"/>
    <w:rsid w:val="006C669A"/>
    <w:rsid w:val="006C67FC"/>
    <w:rsid w:val="006C6A0F"/>
    <w:rsid w:val="006C6CE2"/>
    <w:rsid w:val="006C76DE"/>
    <w:rsid w:val="006D00FE"/>
    <w:rsid w:val="006D0F6F"/>
    <w:rsid w:val="006D2742"/>
    <w:rsid w:val="006D37B6"/>
    <w:rsid w:val="006D513C"/>
    <w:rsid w:val="006D531C"/>
    <w:rsid w:val="006D63F1"/>
    <w:rsid w:val="006E36E7"/>
    <w:rsid w:val="006E54E6"/>
    <w:rsid w:val="006E559E"/>
    <w:rsid w:val="006E6A6C"/>
    <w:rsid w:val="006E793C"/>
    <w:rsid w:val="006F12E9"/>
    <w:rsid w:val="006F2A33"/>
    <w:rsid w:val="006F2BAF"/>
    <w:rsid w:val="006F318A"/>
    <w:rsid w:val="006F3EA6"/>
    <w:rsid w:val="006F53B6"/>
    <w:rsid w:val="006F5B66"/>
    <w:rsid w:val="006F5EF8"/>
    <w:rsid w:val="006F62AD"/>
    <w:rsid w:val="006F7229"/>
    <w:rsid w:val="006F7ECD"/>
    <w:rsid w:val="007010A9"/>
    <w:rsid w:val="00702696"/>
    <w:rsid w:val="00703D6D"/>
    <w:rsid w:val="00703D70"/>
    <w:rsid w:val="00707957"/>
    <w:rsid w:val="007079D3"/>
    <w:rsid w:val="00712BFA"/>
    <w:rsid w:val="007136BC"/>
    <w:rsid w:val="00713F9F"/>
    <w:rsid w:val="0071726B"/>
    <w:rsid w:val="0071754F"/>
    <w:rsid w:val="0072038A"/>
    <w:rsid w:val="00721B11"/>
    <w:rsid w:val="00721F73"/>
    <w:rsid w:val="007254F2"/>
    <w:rsid w:val="00726C62"/>
    <w:rsid w:val="00727850"/>
    <w:rsid w:val="00731E0B"/>
    <w:rsid w:val="00732590"/>
    <w:rsid w:val="00732981"/>
    <w:rsid w:val="007329BD"/>
    <w:rsid w:val="007337F8"/>
    <w:rsid w:val="00733F36"/>
    <w:rsid w:val="00740D96"/>
    <w:rsid w:val="0074190B"/>
    <w:rsid w:val="00744EF6"/>
    <w:rsid w:val="00747A54"/>
    <w:rsid w:val="00754786"/>
    <w:rsid w:val="007548FF"/>
    <w:rsid w:val="0075526A"/>
    <w:rsid w:val="007552C7"/>
    <w:rsid w:val="0075557D"/>
    <w:rsid w:val="00755957"/>
    <w:rsid w:val="00755CAC"/>
    <w:rsid w:val="00755F03"/>
    <w:rsid w:val="00756906"/>
    <w:rsid w:val="00762B12"/>
    <w:rsid w:val="00764368"/>
    <w:rsid w:val="00766498"/>
    <w:rsid w:val="00766820"/>
    <w:rsid w:val="00766FF5"/>
    <w:rsid w:val="00772A74"/>
    <w:rsid w:val="007747C6"/>
    <w:rsid w:val="007748EC"/>
    <w:rsid w:val="0077494B"/>
    <w:rsid w:val="007761C9"/>
    <w:rsid w:val="00776226"/>
    <w:rsid w:val="007807C1"/>
    <w:rsid w:val="0078176A"/>
    <w:rsid w:val="00782864"/>
    <w:rsid w:val="00782BDC"/>
    <w:rsid w:val="00782D42"/>
    <w:rsid w:val="0078347F"/>
    <w:rsid w:val="007849C7"/>
    <w:rsid w:val="00784CDC"/>
    <w:rsid w:val="00785F59"/>
    <w:rsid w:val="0078741F"/>
    <w:rsid w:val="00792B88"/>
    <w:rsid w:val="0079367E"/>
    <w:rsid w:val="00793684"/>
    <w:rsid w:val="00793A78"/>
    <w:rsid w:val="0079491E"/>
    <w:rsid w:val="007949BC"/>
    <w:rsid w:val="00796121"/>
    <w:rsid w:val="0079799E"/>
    <w:rsid w:val="00797ECD"/>
    <w:rsid w:val="007A03E3"/>
    <w:rsid w:val="007A1600"/>
    <w:rsid w:val="007A1B5A"/>
    <w:rsid w:val="007A2937"/>
    <w:rsid w:val="007A2F24"/>
    <w:rsid w:val="007A30AD"/>
    <w:rsid w:val="007A3178"/>
    <w:rsid w:val="007A6A64"/>
    <w:rsid w:val="007A7014"/>
    <w:rsid w:val="007B5845"/>
    <w:rsid w:val="007C27A4"/>
    <w:rsid w:val="007C6725"/>
    <w:rsid w:val="007C7075"/>
    <w:rsid w:val="007C70E0"/>
    <w:rsid w:val="007D3EE8"/>
    <w:rsid w:val="007D4C56"/>
    <w:rsid w:val="007D511F"/>
    <w:rsid w:val="007D60FF"/>
    <w:rsid w:val="007D69FA"/>
    <w:rsid w:val="007E11F1"/>
    <w:rsid w:val="007E2DA6"/>
    <w:rsid w:val="007E6EF1"/>
    <w:rsid w:val="007E70A4"/>
    <w:rsid w:val="007E7540"/>
    <w:rsid w:val="007E7C04"/>
    <w:rsid w:val="007E7CCC"/>
    <w:rsid w:val="007F00A0"/>
    <w:rsid w:val="007F10A8"/>
    <w:rsid w:val="007F143E"/>
    <w:rsid w:val="007F4FE0"/>
    <w:rsid w:val="007F50A8"/>
    <w:rsid w:val="007F693A"/>
    <w:rsid w:val="007F71B9"/>
    <w:rsid w:val="00801658"/>
    <w:rsid w:val="00806443"/>
    <w:rsid w:val="00806DBD"/>
    <w:rsid w:val="00810855"/>
    <w:rsid w:val="008111AB"/>
    <w:rsid w:val="00811912"/>
    <w:rsid w:val="008130E4"/>
    <w:rsid w:val="008145D8"/>
    <w:rsid w:val="00814B47"/>
    <w:rsid w:val="00814EAB"/>
    <w:rsid w:val="0081521F"/>
    <w:rsid w:val="00816EA5"/>
    <w:rsid w:val="0081789B"/>
    <w:rsid w:val="00824442"/>
    <w:rsid w:val="00825E52"/>
    <w:rsid w:val="00825E6F"/>
    <w:rsid w:val="008302E6"/>
    <w:rsid w:val="00830EAF"/>
    <w:rsid w:val="00834BF9"/>
    <w:rsid w:val="0083537B"/>
    <w:rsid w:val="00840A99"/>
    <w:rsid w:val="0084179E"/>
    <w:rsid w:val="008420D4"/>
    <w:rsid w:val="008437AF"/>
    <w:rsid w:val="00843F12"/>
    <w:rsid w:val="0084736B"/>
    <w:rsid w:val="008514DA"/>
    <w:rsid w:val="00853500"/>
    <w:rsid w:val="00856BBB"/>
    <w:rsid w:val="0086103B"/>
    <w:rsid w:val="00861EA8"/>
    <w:rsid w:val="00862D5B"/>
    <w:rsid w:val="00862FB1"/>
    <w:rsid w:val="0086336E"/>
    <w:rsid w:val="00863662"/>
    <w:rsid w:val="0086385D"/>
    <w:rsid w:val="00863B75"/>
    <w:rsid w:val="00863DBB"/>
    <w:rsid w:val="00864748"/>
    <w:rsid w:val="00864B10"/>
    <w:rsid w:val="008659E2"/>
    <w:rsid w:val="008661B4"/>
    <w:rsid w:val="008664C6"/>
    <w:rsid w:val="008709C2"/>
    <w:rsid w:val="00870E00"/>
    <w:rsid w:val="008745F2"/>
    <w:rsid w:val="00874F5F"/>
    <w:rsid w:val="00875070"/>
    <w:rsid w:val="00877C79"/>
    <w:rsid w:val="00885F9F"/>
    <w:rsid w:val="00886193"/>
    <w:rsid w:val="008900DB"/>
    <w:rsid w:val="0089044C"/>
    <w:rsid w:val="0089118B"/>
    <w:rsid w:val="008923C7"/>
    <w:rsid w:val="00895F05"/>
    <w:rsid w:val="008977FD"/>
    <w:rsid w:val="00897921"/>
    <w:rsid w:val="00897FD4"/>
    <w:rsid w:val="008A0BB0"/>
    <w:rsid w:val="008A1C3A"/>
    <w:rsid w:val="008A2300"/>
    <w:rsid w:val="008A33CB"/>
    <w:rsid w:val="008A3C08"/>
    <w:rsid w:val="008A4EE5"/>
    <w:rsid w:val="008A54B6"/>
    <w:rsid w:val="008A5D38"/>
    <w:rsid w:val="008A7364"/>
    <w:rsid w:val="008A7DE4"/>
    <w:rsid w:val="008B453B"/>
    <w:rsid w:val="008C0811"/>
    <w:rsid w:val="008C128A"/>
    <w:rsid w:val="008C1AA0"/>
    <w:rsid w:val="008C2F72"/>
    <w:rsid w:val="008C3DF5"/>
    <w:rsid w:val="008C415E"/>
    <w:rsid w:val="008C53DD"/>
    <w:rsid w:val="008C5B82"/>
    <w:rsid w:val="008C5E60"/>
    <w:rsid w:val="008C61B9"/>
    <w:rsid w:val="008D07D8"/>
    <w:rsid w:val="008D0AF5"/>
    <w:rsid w:val="008D1985"/>
    <w:rsid w:val="008D2F1F"/>
    <w:rsid w:val="008E2853"/>
    <w:rsid w:val="008E2AA7"/>
    <w:rsid w:val="008E39F5"/>
    <w:rsid w:val="008E48B0"/>
    <w:rsid w:val="008E4B5B"/>
    <w:rsid w:val="008E4CFF"/>
    <w:rsid w:val="008E536E"/>
    <w:rsid w:val="008E58BE"/>
    <w:rsid w:val="008E7842"/>
    <w:rsid w:val="008F1BCC"/>
    <w:rsid w:val="008F3744"/>
    <w:rsid w:val="008F378E"/>
    <w:rsid w:val="008F5D7C"/>
    <w:rsid w:val="008F63A0"/>
    <w:rsid w:val="008F7E14"/>
    <w:rsid w:val="00902F9A"/>
    <w:rsid w:val="00902FE2"/>
    <w:rsid w:val="009038AA"/>
    <w:rsid w:val="00905F01"/>
    <w:rsid w:val="00906FAE"/>
    <w:rsid w:val="00915CE0"/>
    <w:rsid w:val="009232FD"/>
    <w:rsid w:val="009240CD"/>
    <w:rsid w:val="00924306"/>
    <w:rsid w:val="0092452A"/>
    <w:rsid w:val="0092524C"/>
    <w:rsid w:val="00926258"/>
    <w:rsid w:val="009268B5"/>
    <w:rsid w:val="00926DC2"/>
    <w:rsid w:val="00930102"/>
    <w:rsid w:val="00930CE7"/>
    <w:rsid w:val="009347E6"/>
    <w:rsid w:val="00935C72"/>
    <w:rsid w:val="00936201"/>
    <w:rsid w:val="00941053"/>
    <w:rsid w:val="00941AE7"/>
    <w:rsid w:val="00946927"/>
    <w:rsid w:val="00946AD9"/>
    <w:rsid w:val="00946AF3"/>
    <w:rsid w:val="0094718D"/>
    <w:rsid w:val="00952A11"/>
    <w:rsid w:val="00952DE0"/>
    <w:rsid w:val="00954757"/>
    <w:rsid w:val="00954D21"/>
    <w:rsid w:val="009566A2"/>
    <w:rsid w:val="00960023"/>
    <w:rsid w:val="00960492"/>
    <w:rsid w:val="00964E7B"/>
    <w:rsid w:val="009700FD"/>
    <w:rsid w:val="00970D1D"/>
    <w:rsid w:val="00970ED1"/>
    <w:rsid w:val="00971E3C"/>
    <w:rsid w:val="00971F55"/>
    <w:rsid w:val="009729B1"/>
    <w:rsid w:val="0097306B"/>
    <w:rsid w:val="009730E2"/>
    <w:rsid w:val="00973F73"/>
    <w:rsid w:val="00974BC4"/>
    <w:rsid w:val="0097515D"/>
    <w:rsid w:val="009760CC"/>
    <w:rsid w:val="00977633"/>
    <w:rsid w:val="00977E58"/>
    <w:rsid w:val="0098102E"/>
    <w:rsid w:val="0098127B"/>
    <w:rsid w:val="00982B15"/>
    <w:rsid w:val="00983D5C"/>
    <w:rsid w:val="009840FB"/>
    <w:rsid w:val="00986C4C"/>
    <w:rsid w:val="0098731C"/>
    <w:rsid w:val="00990CF1"/>
    <w:rsid w:val="00992D49"/>
    <w:rsid w:val="00993A61"/>
    <w:rsid w:val="00995C90"/>
    <w:rsid w:val="00995FB1"/>
    <w:rsid w:val="009A1385"/>
    <w:rsid w:val="009A1A99"/>
    <w:rsid w:val="009A4BCB"/>
    <w:rsid w:val="009A4E56"/>
    <w:rsid w:val="009A5066"/>
    <w:rsid w:val="009A634A"/>
    <w:rsid w:val="009B1115"/>
    <w:rsid w:val="009B17F9"/>
    <w:rsid w:val="009B1A5A"/>
    <w:rsid w:val="009B2ECF"/>
    <w:rsid w:val="009B2FE7"/>
    <w:rsid w:val="009B4148"/>
    <w:rsid w:val="009B5B7A"/>
    <w:rsid w:val="009B5FE3"/>
    <w:rsid w:val="009B6393"/>
    <w:rsid w:val="009B64FB"/>
    <w:rsid w:val="009B6F6D"/>
    <w:rsid w:val="009B76A5"/>
    <w:rsid w:val="009B783A"/>
    <w:rsid w:val="009B7E6D"/>
    <w:rsid w:val="009B7F80"/>
    <w:rsid w:val="009C3005"/>
    <w:rsid w:val="009C3D4C"/>
    <w:rsid w:val="009C51CC"/>
    <w:rsid w:val="009D1364"/>
    <w:rsid w:val="009D188E"/>
    <w:rsid w:val="009D27B4"/>
    <w:rsid w:val="009D4D67"/>
    <w:rsid w:val="009D6B1F"/>
    <w:rsid w:val="009E2B67"/>
    <w:rsid w:val="009E30B5"/>
    <w:rsid w:val="009E3529"/>
    <w:rsid w:val="009E3598"/>
    <w:rsid w:val="009E595D"/>
    <w:rsid w:val="009E5E80"/>
    <w:rsid w:val="009E77EA"/>
    <w:rsid w:val="009E7C3B"/>
    <w:rsid w:val="009E7ED2"/>
    <w:rsid w:val="009F0AA2"/>
    <w:rsid w:val="009F112F"/>
    <w:rsid w:val="009F1678"/>
    <w:rsid w:val="009F2472"/>
    <w:rsid w:val="009F39A8"/>
    <w:rsid w:val="009F3D4F"/>
    <w:rsid w:val="009F3FBC"/>
    <w:rsid w:val="009F4759"/>
    <w:rsid w:val="009F6C68"/>
    <w:rsid w:val="009F75F2"/>
    <w:rsid w:val="009F7F72"/>
    <w:rsid w:val="00A002F0"/>
    <w:rsid w:val="00A02BC2"/>
    <w:rsid w:val="00A0441D"/>
    <w:rsid w:val="00A06801"/>
    <w:rsid w:val="00A07C53"/>
    <w:rsid w:val="00A1001C"/>
    <w:rsid w:val="00A11A2D"/>
    <w:rsid w:val="00A123D4"/>
    <w:rsid w:val="00A12DC6"/>
    <w:rsid w:val="00A1426D"/>
    <w:rsid w:val="00A15D6E"/>
    <w:rsid w:val="00A16ECD"/>
    <w:rsid w:val="00A171C2"/>
    <w:rsid w:val="00A174BE"/>
    <w:rsid w:val="00A17ADD"/>
    <w:rsid w:val="00A17F7F"/>
    <w:rsid w:val="00A20FA6"/>
    <w:rsid w:val="00A24058"/>
    <w:rsid w:val="00A24AE7"/>
    <w:rsid w:val="00A262FF"/>
    <w:rsid w:val="00A26A5A"/>
    <w:rsid w:val="00A31A3E"/>
    <w:rsid w:val="00A32428"/>
    <w:rsid w:val="00A351AF"/>
    <w:rsid w:val="00A35C93"/>
    <w:rsid w:val="00A35F70"/>
    <w:rsid w:val="00A36BCA"/>
    <w:rsid w:val="00A37A5E"/>
    <w:rsid w:val="00A4175F"/>
    <w:rsid w:val="00A426FC"/>
    <w:rsid w:val="00A43615"/>
    <w:rsid w:val="00A43BDA"/>
    <w:rsid w:val="00A451CC"/>
    <w:rsid w:val="00A52197"/>
    <w:rsid w:val="00A537F3"/>
    <w:rsid w:val="00A539E2"/>
    <w:rsid w:val="00A54D60"/>
    <w:rsid w:val="00A5685D"/>
    <w:rsid w:val="00A61085"/>
    <w:rsid w:val="00A638B7"/>
    <w:rsid w:val="00A65330"/>
    <w:rsid w:val="00A67BF0"/>
    <w:rsid w:val="00A70242"/>
    <w:rsid w:val="00A706CF"/>
    <w:rsid w:val="00A71722"/>
    <w:rsid w:val="00A80755"/>
    <w:rsid w:val="00A81C91"/>
    <w:rsid w:val="00A81DAC"/>
    <w:rsid w:val="00A83045"/>
    <w:rsid w:val="00A83D75"/>
    <w:rsid w:val="00A847E3"/>
    <w:rsid w:val="00A84BDF"/>
    <w:rsid w:val="00A85F27"/>
    <w:rsid w:val="00A86CED"/>
    <w:rsid w:val="00A87DE7"/>
    <w:rsid w:val="00A93057"/>
    <w:rsid w:val="00A9374E"/>
    <w:rsid w:val="00A93C53"/>
    <w:rsid w:val="00A964F0"/>
    <w:rsid w:val="00A97E4E"/>
    <w:rsid w:val="00AA002F"/>
    <w:rsid w:val="00AA0F5E"/>
    <w:rsid w:val="00AA13FE"/>
    <w:rsid w:val="00AA2700"/>
    <w:rsid w:val="00AA29B6"/>
    <w:rsid w:val="00AA6603"/>
    <w:rsid w:val="00AA6B90"/>
    <w:rsid w:val="00AA6BF1"/>
    <w:rsid w:val="00AA78A5"/>
    <w:rsid w:val="00AA7B36"/>
    <w:rsid w:val="00AB0F02"/>
    <w:rsid w:val="00AB175A"/>
    <w:rsid w:val="00AB18B7"/>
    <w:rsid w:val="00AB206D"/>
    <w:rsid w:val="00AB3437"/>
    <w:rsid w:val="00AB4D35"/>
    <w:rsid w:val="00AB5D3E"/>
    <w:rsid w:val="00AB6010"/>
    <w:rsid w:val="00AB7C13"/>
    <w:rsid w:val="00AC09F0"/>
    <w:rsid w:val="00AC0A87"/>
    <w:rsid w:val="00AC1A82"/>
    <w:rsid w:val="00AC6BCC"/>
    <w:rsid w:val="00AD0D32"/>
    <w:rsid w:val="00AD127F"/>
    <w:rsid w:val="00AD37E3"/>
    <w:rsid w:val="00AD40E4"/>
    <w:rsid w:val="00AD4310"/>
    <w:rsid w:val="00AD56AE"/>
    <w:rsid w:val="00AD5A42"/>
    <w:rsid w:val="00AE1F08"/>
    <w:rsid w:val="00AE3790"/>
    <w:rsid w:val="00AE47A6"/>
    <w:rsid w:val="00AE5107"/>
    <w:rsid w:val="00AF035D"/>
    <w:rsid w:val="00AF2A05"/>
    <w:rsid w:val="00AF3E14"/>
    <w:rsid w:val="00AF5403"/>
    <w:rsid w:val="00B01989"/>
    <w:rsid w:val="00B0384B"/>
    <w:rsid w:val="00B074F5"/>
    <w:rsid w:val="00B11461"/>
    <w:rsid w:val="00B11868"/>
    <w:rsid w:val="00B11AAB"/>
    <w:rsid w:val="00B11E73"/>
    <w:rsid w:val="00B13549"/>
    <w:rsid w:val="00B13793"/>
    <w:rsid w:val="00B13A8C"/>
    <w:rsid w:val="00B1518B"/>
    <w:rsid w:val="00B154CF"/>
    <w:rsid w:val="00B1584F"/>
    <w:rsid w:val="00B165AF"/>
    <w:rsid w:val="00B170E5"/>
    <w:rsid w:val="00B17342"/>
    <w:rsid w:val="00B17FBB"/>
    <w:rsid w:val="00B2071F"/>
    <w:rsid w:val="00B2139B"/>
    <w:rsid w:val="00B215E1"/>
    <w:rsid w:val="00B21C1D"/>
    <w:rsid w:val="00B22BC1"/>
    <w:rsid w:val="00B23AEF"/>
    <w:rsid w:val="00B23AF9"/>
    <w:rsid w:val="00B2485E"/>
    <w:rsid w:val="00B24C8A"/>
    <w:rsid w:val="00B24DEE"/>
    <w:rsid w:val="00B27BAC"/>
    <w:rsid w:val="00B30527"/>
    <w:rsid w:val="00B319BB"/>
    <w:rsid w:val="00B3282A"/>
    <w:rsid w:val="00B330B9"/>
    <w:rsid w:val="00B33F16"/>
    <w:rsid w:val="00B36002"/>
    <w:rsid w:val="00B36795"/>
    <w:rsid w:val="00B3769F"/>
    <w:rsid w:val="00B411F9"/>
    <w:rsid w:val="00B42A86"/>
    <w:rsid w:val="00B432A4"/>
    <w:rsid w:val="00B4484E"/>
    <w:rsid w:val="00B45C05"/>
    <w:rsid w:val="00B46473"/>
    <w:rsid w:val="00B50ED3"/>
    <w:rsid w:val="00B54811"/>
    <w:rsid w:val="00B55EDA"/>
    <w:rsid w:val="00B563C9"/>
    <w:rsid w:val="00B62729"/>
    <w:rsid w:val="00B655F2"/>
    <w:rsid w:val="00B6623F"/>
    <w:rsid w:val="00B73352"/>
    <w:rsid w:val="00B74686"/>
    <w:rsid w:val="00B752B4"/>
    <w:rsid w:val="00B753B8"/>
    <w:rsid w:val="00B754AB"/>
    <w:rsid w:val="00B75E77"/>
    <w:rsid w:val="00B76826"/>
    <w:rsid w:val="00B77DE9"/>
    <w:rsid w:val="00B8104A"/>
    <w:rsid w:val="00B83780"/>
    <w:rsid w:val="00B8577D"/>
    <w:rsid w:val="00B8657F"/>
    <w:rsid w:val="00B86EC3"/>
    <w:rsid w:val="00B917FB"/>
    <w:rsid w:val="00B91E6E"/>
    <w:rsid w:val="00B924B6"/>
    <w:rsid w:val="00B943CB"/>
    <w:rsid w:val="00B9466D"/>
    <w:rsid w:val="00B94751"/>
    <w:rsid w:val="00B95B5F"/>
    <w:rsid w:val="00B95CF7"/>
    <w:rsid w:val="00B95F17"/>
    <w:rsid w:val="00B95FA3"/>
    <w:rsid w:val="00B97440"/>
    <w:rsid w:val="00B9759E"/>
    <w:rsid w:val="00B97ABE"/>
    <w:rsid w:val="00BA1262"/>
    <w:rsid w:val="00BA4C7B"/>
    <w:rsid w:val="00BA4EC7"/>
    <w:rsid w:val="00BA698B"/>
    <w:rsid w:val="00BA7085"/>
    <w:rsid w:val="00BB00EA"/>
    <w:rsid w:val="00BB01B9"/>
    <w:rsid w:val="00BB05CB"/>
    <w:rsid w:val="00BB36FC"/>
    <w:rsid w:val="00BB420A"/>
    <w:rsid w:val="00BB5153"/>
    <w:rsid w:val="00BB5261"/>
    <w:rsid w:val="00BB785A"/>
    <w:rsid w:val="00BB79BD"/>
    <w:rsid w:val="00BC0881"/>
    <w:rsid w:val="00BC1AF5"/>
    <w:rsid w:val="00BC2B45"/>
    <w:rsid w:val="00BC4648"/>
    <w:rsid w:val="00BC5FFE"/>
    <w:rsid w:val="00BC6DFA"/>
    <w:rsid w:val="00BD2FFB"/>
    <w:rsid w:val="00BD38D7"/>
    <w:rsid w:val="00BD390A"/>
    <w:rsid w:val="00BD45AA"/>
    <w:rsid w:val="00BD5009"/>
    <w:rsid w:val="00BD55FE"/>
    <w:rsid w:val="00BD71C9"/>
    <w:rsid w:val="00BD77E6"/>
    <w:rsid w:val="00BE027F"/>
    <w:rsid w:val="00BE1239"/>
    <w:rsid w:val="00BE18DB"/>
    <w:rsid w:val="00BE1D09"/>
    <w:rsid w:val="00BE3296"/>
    <w:rsid w:val="00BE3F66"/>
    <w:rsid w:val="00BE565E"/>
    <w:rsid w:val="00BE6194"/>
    <w:rsid w:val="00BE6E29"/>
    <w:rsid w:val="00BE7AB1"/>
    <w:rsid w:val="00BF0E43"/>
    <w:rsid w:val="00BF18FE"/>
    <w:rsid w:val="00BF21EE"/>
    <w:rsid w:val="00BF275A"/>
    <w:rsid w:val="00BF2C6E"/>
    <w:rsid w:val="00BF4678"/>
    <w:rsid w:val="00BF51AC"/>
    <w:rsid w:val="00BF5BD8"/>
    <w:rsid w:val="00BF711B"/>
    <w:rsid w:val="00BF7446"/>
    <w:rsid w:val="00BF7990"/>
    <w:rsid w:val="00BF7BBE"/>
    <w:rsid w:val="00C024C3"/>
    <w:rsid w:val="00C0364B"/>
    <w:rsid w:val="00C041C2"/>
    <w:rsid w:val="00C06C9C"/>
    <w:rsid w:val="00C071DE"/>
    <w:rsid w:val="00C1354B"/>
    <w:rsid w:val="00C15A59"/>
    <w:rsid w:val="00C20705"/>
    <w:rsid w:val="00C21361"/>
    <w:rsid w:val="00C21F23"/>
    <w:rsid w:val="00C24995"/>
    <w:rsid w:val="00C2582D"/>
    <w:rsid w:val="00C26AEE"/>
    <w:rsid w:val="00C316EB"/>
    <w:rsid w:val="00C31953"/>
    <w:rsid w:val="00C364B5"/>
    <w:rsid w:val="00C36DB9"/>
    <w:rsid w:val="00C4045C"/>
    <w:rsid w:val="00C41923"/>
    <w:rsid w:val="00C41FC4"/>
    <w:rsid w:val="00C43C4A"/>
    <w:rsid w:val="00C44D30"/>
    <w:rsid w:val="00C45434"/>
    <w:rsid w:val="00C45B2F"/>
    <w:rsid w:val="00C46D39"/>
    <w:rsid w:val="00C4794E"/>
    <w:rsid w:val="00C51DFA"/>
    <w:rsid w:val="00C53362"/>
    <w:rsid w:val="00C5388C"/>
    <w:rsid w:val="00C538FB"/>
    <w:rsid w:val="00C54214"/>
    <w:rsid w:val="00C55394"/>
    <w:rsid w:val="00C55F0C"/>
    <w:rsid w:val="00C5752E"/>
    <w:rsid w:val="00C579F5"/>
    <w:rsid w:val="00C629D6"/>
    <w:rsid w:val="00C647C9"/>
    <w:rsid w:val="00C67A2D"/>
    <w:rsid w:val="00C725A8"/>
    <w:rsid w:val="00C73554"/>
    <w:rsid w:val="00C73A59"/>
    <w:rsid w:val="00C73C33"/>
    <w:rsid w:val="00C73FDB"/>
    <w:rsid w:val="00C74AE8"/>
    <w:rsid w:val="00C74CF6"/>
    <w:rsid w:val="00C77E3A"/>
    <w:rsid w:val="00C8080A"/>
    <w:rsid w:val="00C82154"/>
    <w:rsid w:val="00C82951"/>
    <w:rsid w:val="00C8325C"/>
    <w:rsid w:val="00C84956"/>
    <w:rsid w:val="00C84F60"/>
    <w:rsid w:val="00C8533D"/>
    <w:rsid w:val="00C85ABC"/>
    <w:rsid w:val="00C86092"/>
    <w:rsid w:val="00C867FC"/>
    <w:rsid w:val="00C870B2"/>
    <w:rsid w:val="00C8773B"/>
    <w:rsid w:val="00C9174C"/>
    <w:rsid w:val="00C91922"/>
    <w:rsid w:val="00C93536"/>
    <w:rsid w:val="00C937F6"/>
    <w:rsid w:val="00C9438D"/>
    <w:rsid w:val="00C96109"/>
    <w:rsid w:val="00C96568"/>
    <w:rsid w:val="00C97FE7"/>
    <w:rsid w:val="00CA11D7"/>
    <w:rsid w:val="00CA5B06"/>
    <w:rsid w:val="00CA71D2"/>
    <w:rsid w:val="00CB33B9"/>
    <w:rsid w:val="00CB36D1"/>
    <w:rsid w:val="00CB3F36"/>
    <w:rsid w:val="00CB6939"/>
    <w:rsid w:val="00CB6B20"/>
    <w:rsid w:val="00CB6BDA"/>
    <w:rsid w:val="00CB78A1"/>
    <w:rsid w:val="00CB7A85"/>
    <w:rsid w:val="00CC11DE"/>
    <w:rsid w:val="00CC22C0"/>
    <w:rsid w:val="00CC3BE1"/>
    <w:rsid w:val="00CC46E3"/>
    <w:rsid w:val="00CC5CFF"/>
    <w:rsid w:val="00CC6484"/>
    <w:rsid w:val="00CC6D82"/>
    <w:rsid w:val="00CC75B0"/>
    <w:rsid w:val="00CD008A"/>
    <w:rsid w:val="00CD1C57"/>
    <w:rsid w:val="00CD1DB8"/>
    <w:rsid w:val="00CD271C"/>
    <w:rsid w:val="00CD5EC2"/>
    <w:rsid w:val="00CD60AD"/>
    <w:rsid w:val="00CD6325"/>
    <w:rsid w:val="00CE3441"/>
    <w:rsid w:val="00CE472B"/>
    <w:rsid w:val="00CE4FF5"/>
    <w:rsid w:val="00CE5517"/>
    <w:rsid w:val="00CF02CF"/>
    <w:rsid w:val="00CF046C"/>
    <w:rsid w:val="00CF0D7C"/>
    <w:rsid w:val="00CF13BA"/>
    <w:rsid w:val="00CF181F"/>
    <w:rsid w:val="00CF288B"/>
    <w:rsid w:val="00CF2ACD"/>
    <w:rsid w:val="00CF4C2D"/>
    <w:rsid w:val="00CF52DF"/>
    <w:rsid w:val="00CF58C2"/>
    <w:rsid w:val="00CF766C"/>
    <w:rsid w:val="00D00AC3"/>
    <w:rsid w:val="00D04AF0"/>
    <w:rsid w:val="00D04D04"/>
    <w:rsid w:val="00D0552C"/>
    <w:rsid w:val="00D05960"/>
    <w:rsid w:val="00D05DBF"/>
    <w:rsid w:val="00D06B3B"/>
    <w:rsid w:val="00D079A6"/>
    <w:rsid w:val="00D07B95"/>
    <w:rsid w:val="00D1145D"/>
    <w:rsid w:val="00D128BA"/>
    <w:rsid w:val="00D129C1"/>
    <w:rsid w:val="00D13008"/>
    <w:rsid w:val="00D15B08"/>
    <w:rsid w:val="00D17209"/>
    <w:rsid w:val="00D176BA"/>
    <w:rsid w:val="00D2029F"/>
    <w:rsid w:val="00D243D2"/>
    <w:rsid w:val="00D249A5"/>
    <w:rsid w:val="00D25494"/>
    <w:rsid w:val="00D26EA9"/>
    <w:rsid w:val="00D26FBC"/>
    <w:rsid w:val="00D30AAC"/>
    <w:rsid w:val="00D31716"/>
    <w:rsid w:val="00D3231A"/>
    <w:rsid w:val="00D3231E"/>
    <w:rsid w:val="00D33556"/>
    <w:rsid w:val="00D3410D"/>
    <w:rsid w:val="00D3520C"/>
    <w:rsid w:val="00D35469"/>
    <w:rsid w:val="00D368BF"/>
    <w:rsid w:val="00D40DCC"/>
    <w:rsid w:val="00D42842"/>
    <w:rsid w:val="00D42B0B"/>
    <w:rsid w:val="00D42FD2"/>
    <w:rsid w:val="00D448C2"/>
    <w:rsid w:val="00D4698D"/>
    <w:rsid w:val="00D50620"/>
    <w:rsid w:val="00D50C2F"/>
    <w:rsid w:val="00D517EA"/>
    <w:rsid w:val="00D5311E"/>
    <w:rsid w:val="00D53BFB"/>
    <w:rsid w:val="00D55E4F"/>
    <w:rsid w:val="00D5786A"/>
    <w:rsid w:val="00D6423E"/>
    <w:rsid w:val="00D64A07"/>
    <w:rsid w:val="00D65526"/>
    <w:rsid w:val="00D67D3C"/>
    <w:rsid w:val="00D7370F"/>
    <w:rsid w:val="00D746DF"/>
    <w:rsid w:val="00D74865"/>
    <w:rsid w:val="00D758CC"/>
    <w:rsid w:val="00D75E91"/>
    <w:rsid w:val="00D76591"/>
    <w:rsid w:val="00D81FC7"/>
    <w:rsid w:val="00D82629"/>
    <w:rsid w:val="00D86118"/>
    <w:rsid w:val="00D87C49"/>
    <w:rsid w:val="00D91A23"/>
    <w:rsid w:val="00D9394F"/>
    <w:rsid w:val="00D95E8E"/>
    <w:rsid w:val="00D973BA"/>
    <w:rsid w:val="00DA048B"/>
    <w:rsid w:val="00DA1CC5"/>
    <w:rsid w:val="00DA1E7D"/>
    <w:rsid w:val="00DA4FB6"/>
    <w:rsid w:val="00DA58E6"/>
    <w:rsid w:val="00DA5A4A"/>
    <w:rsid w:val="00DA64BF"/>
    <w:rsid w:val="00DA7DF7"/>
    <w:rsid w:val="00DB108D"/>
    <w:rsid w:val="00DB13D8"/>
    <w:rsid w:val="00DB1C57"/>
    <w:rsid w:val="00DB1D5A"/>
    <w:rsid w:val="00DB4B99"/>
    <w:rsid w:val="00DB5C0B"/>
    <w:rsid w:val="00DB67F7"/>
    <w:rsid w:val="00DB7959"/>
    <w:rsid w:val="00DC06C8"/>
    <w:rsid w:val="00DC088E"/>
    <w:rsid w:val="00DC342D"/>
    <w:rsid w:val="00DC622F"/>
    <w:rsid w:val="00DD0A23"/>
    <w:rsid w:val="00DD0DC4"/>
    <w:rsid w:val="00DD14C3"/>
    <w:rsid w:val="00DD1A75"/>
    <w:rsid w:val="00DD4745"/>
    <w:rsid w:val="00DD6819"/>
    <w:rsid w:val="00DE107C"/>
    <w:rsid w:val="00DE14E0"/>
    <w:rsid w:val="00DE2973"/>
    <w:rsid w:val="00DE495D"/>
    <w:rsid w:val="00DE59DA"/>
    <w:rsid w:val="00DE6754"/>
    <w:rsid w:val="00DE681D"/>
    <w:rsid w:val="00DE6FDE"/>
    <w:rsid w:val="00DF1C50"/>
    <w:rsid w:val="00DF2239"/>
    <w:rsid w:val="00DF2D8C"/>
    <w:rsid w:val="00DF7009"/>
    <w:rsid w:val="00DF706A"/>
    <w:rsid w:val="00E04966"/>
    <w:rsid w:val="00E1117E"/>
    <w:rsid w:val="00E12664"/>
    <w:rsid w:val="00E14626"/>
    <w:rsid w:val="00E14D7A"/>
    <w:rsid w:val="00E15601"/>
    <w:rsid w:val="00E157AC"/>
    <w:rsid w:val="00E1588A"/>
    <w:rsid w:val="00E1751E"/>
    <w:rsid w:val="00E17DF2"/>
    <w:rsid w:val="00E2230D"/>
    <w:rsid w:val="00E2310B"/>
    <w:rsid w:val="00E23F48"/>
    <w:rsid w:val="00E24B73"/>
    <w:rsid w:val="00E253A7"/>
    <w:rsid w:val="00E26113"/>
    <w:rsid w:val="00E264E3"/>
    <w:rsid w:val="00E32F92"/>
    <w:rsid w:val="00E33778"/>
    <w:rsid w:val="00E34DB4"/>
    <w:rsid w:val="00E37F04"/>
    <w:rsid w:val="00E41070"/>
    <w:rsid w:val="00E42127"/>
    <w:rsid w:val="00E42A0B"/>
    <w:rsid w:val="00E46313"/>
    <w:rsid w:val="00E47829"/>
    <w:rsid w:val="00E479B1"/>
    <w:rsid w:val="00E50CA4"/>
    <w:rsid w:val="00E51F5E"/>
    <w:rsid w:val="00E52F18"/>
    <w:rsid w:val="00E53E5D"/>
    <w:rsid w:val="00E5400D"/>
    <w:rsid w:val="00E55368"/>
    <w:rsid w:val="00E55BE0"/>
    <w:rsid w:val="00E5742A"/>
    <w:rsid w:val="00E57B27"/>
    <w:rsid w:val="00E62BDB"/>
    <w:rsid w:val="00E6584A"/>
    <w:rsid w:val="00E66830"/>
    <w:rsid w:val="00E700A5"/>
    <w:rsid w:val="00E70BDE"/>
    <w:rsid w:val="00E70DE2"/>
    <w:rsid w:val="00E70EB1"/>
    <w:rsid w:val="00E71976"/>
    <w:rsid w:val="00E756CD"/>
    <w:rsid w:val="00E80821"/>
    <w:rsid w:val="00E8499E"/>
    <w:rsid w:val="00E868EC"/>
    <w:rsid w:val="00E86F55"/>
    <w:rsid w:val="00E93F17"/>
    <w:rsid w:val="00E953D6"/>
    <w:rsid w:val="00E9638A"/>
    <w:rsid w:val="00E96532"/>
    <w:rsid w:val="00EA1449"/>
    <w:rsid w:val="00EA1886"/>
    <w:rsid w:val="00EA5663"/>
    <w:rsid w:val="00EA5D81"/>
    <w:rsid w:val="00EB1182"/>
    <w:rsid w:val="00EB18C6"/>
    <w:rsid w:val="00EB23AF"/>
    <w:rsid w:val="00EB333F"/>
    <w:rsid w:val="00EB373A"/>
    <w:rsid w:val="00EB4245"/>
    <w:rsid w:val="00EB4C22"/>
    <w:rsid w:val="00EB60C2"/>
    <w:rsid w:val="00EB67A4"/>
    <w:rsid w:val="00EC051E"/>
    <w:rsid w:val="00EC24F2"/>
    <w:rsid w:val="00EC5A07"/>
    <w:rsid w:val="00EC6B16"/>
    <w:rsid w:val="00EC7C09"/>
    <w:rsid w:val="00ED1AAE"/>
    <w:rsid w:val="00ED380E"/>
    <w:rsid w:val="00ED3FB8"/>
    <w:rsid w:val="00ED4C8A"/>
    <w:rsid w:val="00ED69A7"/>
    <w:rsid w:val="00ED6A90"/>
    <w:rsid w:val="00ED748A"/>
    <w:rsid w:val="00EE3727"/>
    <w:rsid w:val="00EE4714"/>
    <w:rsid w:val="00EE4715"/>
    <w:rsid w:val="00EE4931"/>
    <w:rsid w:val="00EE4DC0"/>
    <w:rsid w:val="00EF0F91"/>
    <w:rsid w:val="00EF13D0"/>
    <w:rsid w:val="00EF15C9"/>
    <w:rsid w:val="00EF241B"/>
    <w:rsid w:val="00EF3110"/>
    <w:rsid w:val="00EF3AB2"/>
    <w:rsid w:val="00EF4D0F"/>
    <w:rsid w:val="00EF653C"/>
    <w:rsid w:val="00EF6D13"/>
    <w:rsid w:val="00EF7291"/>
    <w:rsid w:val="00EF75A5"/>
    <w:rsid w:val="00F033FE"/>
    <w:rsid w:val="00F0541D"/>
    <w:rsid w:val="00F055A8"/>
    <w:rsid w:val="00F07C6D"/>
    <w:rsid w:val="00F07E4F"/>
    <w:rsid w:val="00F10F5F"/>
    <w:rsid w:val="00F10F81"/>
    <w:rsid w:val="00F129F0"/>
    <w:rsid w:val="00F1321A"/>
    <w:rsid w:val="00F13470"/>
    <w:rsid w:val="00F13664"/>
    <w:rsid w:val="00F137AC"/>
    <w:rsid w:val="00F14E89"/>
    <w:rsid w:val="00F15114"/>
    <w:rsid w:val="00F15BD5"/>
    <w:rsid w:val="00F16F7C"/>
    <w:rsid w:val="00F2056E"/>
    <w:rsid w:val="00F20F1D"/>
    <w:rsid w:val="00F21C54"/>
    <w:rsid w:val="00F22068"/>
    <w:rsid w:val="00F24EE8"/>
    <w:rsid w:val="00F25056"/>
    <w:rsid w:val="00F260D5"/>
    <w:rsid w:val="00F26D12"/>
    <w:rsid w:val="00F32854"/>
    <w:rsid w:val="00F32999"/>
    <w:rsid w:val="00F32D2B"/>
    <w:rsid w:val="00F32E87"/>
    <w:rsid w:val="00F342C1"/>
    <w:rsid w:val="00F35042"/>
    <w:rsid w:val="00F36301"/>
    <w:rsid w:val="00F4225E"/>
    <w:rsid w:val="00F45F3B"/>
    <w:rsid w:val="00F462AF"/>
    <w:rsid w:val="00F515BA"/>
    <w:rsid w:val="00F53A9B"/>
    <w:rsid w:val="00F56C26"/>
    <w:rsid w:val="00F56D51"/>
    <w:rsid w:val="00F61803"/>
    <w:rsid w:val="00F62460"/>
    <w:rsid w:val="00F626A8"/>
    <w:rsid w:val="00F63DE8"/>
    <w:rsid w:val="00F641CF"/>
    <w:rsid w:val="00F648E9"/>
    <w:rsid w:val="00F64AB7"/>
    <w:rsid w:val="00F64BC6"/>
    <w:rsid w:val="00F6566E"/>
    <w:rsid w:val="00F65A8E"/>
    <w:rsid w:val="00F66653"/>
    <w:rsid w:val="00F673D4"/>
    <w:rsid w:val="00F67BAE"/>
    <w:rsid w:val="00F70289"/>
    <w:rsid w:val="00F722F8"/>
    <w:rsid w:val="00F75868"/>
    <w:rsid w:val="00F75D97"/>
    <w:rsid w:val="00F7737F"/>
    <w:rsid w:val="00F774DB"/>
    <w:rsid w:val="00F77BB2"/>
    <w:rsid w:val="00F80409"/>
    <w:rsid w:val="00F810C8"/>
    <w:rsid w:val="00F85C41"/>
    <w:rsid w:val="00F8630A"/>
    <w:rsid w:val="00F93B10"/>
    <w:rsid w:val="00F94D21"/>
    <w:rsid w:val="00F97575"/>
    <w:rsid w:val="00FA023E"/>
    <w:rsid w:val="00FA2CDB"/>
    <w:rsid w:val="00FA48B1"/>
    <w:rsid w:val="00FA5559"/>
    <w:rsid w:val="00FA7A4C"/>
    <w:rsid w:val="00FB0FC9"/>
    <w:rsid w:val="00FB2F88"/>
    <w:rsid w:val="00FB4C8F"/>
    <w:rsid w:val="00FC0BDC"/>
    <w:rsid w:val="00FC17AA"/>
    <w:rsid w:val="00FC350A"/>
    <w:rsid w:val="00FC3724"/>
    <w:rsid w:val="00FC4790"/>
    <w:rsid w:val="00FC4BCA"/>
    <w:rsid w:val="00FD2BA2"/>
    <w:rsid w:val="00FD4A2B"/>
    <w:rsid w:val="00FE1524"/>
    <w:rsid w:val="00FE160C"/>
    <w:rsid w:val="00FE2D4A"/>
    <w:rsid w:val="00FE2D8C"/>
    <w:rsid w:val="00FE7C41"/>
    <w:rsid w:val="00FF0A00"/>
    <w:rsid w:val="00FF0FE5"/>
    <w:rsid w:val="00FF1527"/>
    <w:rsid w:val="00FF292D"/>
    <w:rsid w:val="00FF41CA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3FADD"/>
  <w15:docId w15:val="{C13A7BDE-968D-4E31-9A09-3DECE62B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7BAC"/>
    <w:rPr>
      <w:lang w:val="pl-PL" w:eastAsia="pl-PL"/>
    </w:rPr>
  </w:style>
  <w:style w:type="paragraph" w:styleId="Nadpis1">
    <w:name w:val="heading 1"/>
    <w:basedOn w:val="Normlny"/>
    <w:next w:val="Normlny"/>
    <w:link w:val="Nadpis1Char"/>
    <w:qFormat/>
    <w:rsid w:val="00B27BA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B27BAC"/>
    <w:pPr>
      <w:keepNext/>
      <w:outlineLvl w:val="1"/>
    </w:pPr>
    <w:rPr>
      <w:i/>
      <w:iCs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5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B27BAC"/>
    <w:pPr>
      <w:spacing w:line="360" w:lineRule="auto"/>
      <w:jc w:val="both"/>
    </w:pPr>
    <w:rPr>
      <w:sz w:val="24"/>
      <w:szCs w:val="24"/>
    </w:rPr>
  </w:style>
  <w:style w:type="paragraph" w:styleId="Textpoznmkypodiarou">
    <w:name w:val="footnote text"/>
    <w:basedOn w:val="Normlny"/>
    <w:semiHidden/>
    <w:rsid w:val="00B27BAC"/>
  </w:style>
  <w:style w:type="character" w:styleId="Odkaznapoznmkupodiarou">
    <w:name w:val="footnote reference"/>
    <w:semiHidden/>
    <w:rsid w:val="00B27BAC"/>
    <w:rPr>
      <w:vertAlign w:val="superscript"/>
    </w:rPr>
  </w:style>
  <w:style w:type="paragraph" w:customStyle="1" w:styleId="Tekstdymka">
    <w:name w:val="Tekst dymka"/>
    <w:basedOn w:val="Normlny"/>
    <w:semiHidden/>
    <w:rsid w:val="00B27BA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018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0183A"/>
    <w:rPr>
      <w:lang w:val="pl-PL" w:eastAsia="pl-PL"/>
    </w:rPr>
  </w:style>
  <w:style w:type="paragraph" w:styleId="Pta">
    <w:name w:val="footer"/>
    <w:basedOn w:val="Normlny"/>
    <w:link w:val="PtaChar"/>
    <w:uiPriority w:val="99"/>
    <w:unhideWhenUsed/>
    <w:rsid w:val="0030183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0183A"/>
    <w:rPr>
      <w:lang w:val="pl-PL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183A"/>
    <w:rPr>
      <w:rFonts w:ascii="Tahoma" w:hAnsi="Tahoma" w:cs="Tahoma"/>
      <w:sz w:val="16"/>
      <w:szCs w:val="16"/>
      <w:lang w:val="pl-PL" w:eastAsia="pl-PL"/>
    </w:rPr>
  </w:style>
  <w:style w:type="character" w:customStyle="1" w:styleId="pre">
    <w:name w:val="pre"/>
    <w:basedOn w:val="Predvolenpsmoodseku"/>
    <w:rsid w:val="00FB0FC9"/>
  </w:style>
  <w:style w:type="paragraph" w:styleId="Bezriadkovania">
    <w:name w:val="No Spacing"/>
    <w:link w:val="BezriadkovaniaChar"/>
    <w:uiPriority w:val="1"/>
    <w:qFormat/>
    <w:rsid w:val="00FB0FC9"/>
    <w:rPr>
      <w:sz w:val="24"/>
      <w:szCs w:val="24"/>
    </w:rPr>
  </w:style>
  <w:style w:type="character" w:styleId="Hypertextovprepojenie">
    <w:name w:val="Hyperlink"/>
    <w:uiPriority w:val="99"/>
    <w:unhideWhenUsed/>
    <w:rsid w:val="00FB0FC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D6B1F"/>
    <w:pPr>
      <w:ind w:left="720"/>
      <w:contextualSpacing/>
    </w:pPr>
    <w:rPr>
      <w:sz w:val="24"/>
      <w:szCs w:val="24"/>
      <w:lang w:val="sk-SK" w:eastAsia="sk-SK"/>
    </w:rPr>
  </w:style>
  <w:style w:type="paragraph" w:customStyle="1" w:styleId="Default">
    <w:name w:val="Default"/>
    <w:rsid w:val="009D6B1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odnota">
    <w:name w:val="hodnota"/>
    <w:basedOn w:val="Predvolenpsmoodseku"/>
    <w:rsid w:val="009D6B1F"/>
  </w:style>
  <w:style w:type="character" w:styleId="Vrazn">
    <w:name w:val="Strong"/>
    <w:uiPriority w:val="22"/>
    <w:qFormat/>
    <w:rsid w:val="008D2F1F"/>
    <w:rPr>
      <w:b/>
      <w:bCs/>
    </w:rPr>
  </w:style>
  <w:style w:type="character" w:styleId="Zvraznenie">
    <w:name w:val="Emphasis"/>
    <w:uiPriority w:val="20"/>
    <w:qFormat/>
    <w:rsid w:val="005E42CC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011F6C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skypepnhtextspan">
    <w:name w:val="skype_pnh_text_span"/>
    <w:basedOn w:val="Predvolenpsmoodseku"/>
    <w:rsid w:val="000B03A0"/>
  </w:style>
  <w:style w:type="character" w:customStyle="1" w:styleId="green">
    <w:name w:val="green"/>
    <w:basedOn w:val="Predvolenpsmoodseku"/>
    <w:rsid w:val="0002316E"/>
  </w:style>
  <w:style w:type="character" w:customStyle="1" w:styleId="skypepnhcontainer">
    <w:name w:val="skype_pnh_container"/>
    <w:basedOn w:val="Predvolenpsmoodseku"/>
    <w:rsid w:val="005A14B6"/>
  </w:style>
  <w:style w:type="character" w:customStyle="1" w:styleId="contact-postcode">
    <w:name w:val="contact-postcode"/>
    <w:basedOn w:val="Predvolenpsmoodseku"/>
    <w:rsid w:val="005A14B6"/>
  </w:style>
  <w:style w:type="character" w:customStyle="1" w:styleId="contact-emailto">
    <w:name w:val="contact-emailto"/>
    <w:basedOn w:val="Predvolenpsmoodseku"/>
    <w:rsid w:val="005A14B6"/>
  </w:style>
  <w:style w:type="paragraph" w:customStyle="1" w:styleId="538552DCBB0F4C4BB087ED922D6A6322">
    <w:name w:val="538552DCBB0F4C4BB087ED922D6A6322"/>
    <w:rsid w:val="00CF2A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F2ACD"/>
    <w:rPr>
      <w:sz w:val="24"/>
      <w:szCs w:val="24"/>
    </w:rPr>
  </w:style>
  <w:style w:type="paragraph" w:customStyle="1" w:styleId="HeaderRight">
    <w:name w:val="Header Right"/>
    <w:basedOn w:val="Hlavika"/>
    <w:uiPriority w:val="35"/>
    <w:qFormat/>
    <w:rsid w:val="00FC4790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lang w:val="cs-CZ" w:eastAsia="ja-JP"/>
    </w:rPr>
  </w:style>
  <w:style w:type="character" w:customStyle="1" w:styleId="Nadpis3Char">
    <w:name w:val="Nadpis 3 Char"/>
    <w:basedOn w:val="Predvolenpsmoodseku"/>
    <w:link w:val="Nadpis3"/>
    <w:uiPriority w:val="9"/>
    <w:rsid w:val="00C5752E"/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paragraph" w:styleId="Podtitul">
    <w:name w:val="Subtitle"/>
    <w:basedOn w:val="Normlny"/>
    <w:next w:val="Zkladntext"/>
    <w:link w:val="PodtitulChar"/>
    <w:qFormat/>
    <w:rsid w:val="0024343E"/>
    <w:pPr>
      <w:suppressAutoHyphens/>
      <w:jc w:val="center"/>
    </w:pPr>
    <w:rPr>
      <w:b/>
      <w:bCs/>
      <w:sz w:val="28"/>
      <w:szCs w:val="28"/>
      <w:lang w:val="sk-SK" w:eastAsia="zh-CN"/>
    </w:rPr>
  </w:style>
  <w:style w:type="character" w:customStyle="1" w:styleId="PodtitulChar">
    <w:name w:val="Podtitul Char"/>
    <w:basedOn w:val="Predvolenpsmoodseku"/>
    <w:link w:val="Podtitul"/>
    <w:rsid w:val="0024343E"/>
    <w:rPr>
      <w:b/>
      <w:bCs/>
      <w:sz w:val="28"/>
      <w:szCs w:val="28"/>
      <w:lang w:eastAsia="zh-CN"/>
    </w:rPr>
  </w:style>
  <w:style w:type="paragraph" w:customStyle="1" w:styleId="VZN">
    <w:name w:val="VZN §"/>
    <w:basedOn w:val="Normlny"/>
    <w:link w:val="VZNChar"/>
    <w:qFormat/>
    <w:rsid w:val="00B45C05"/>
    <w:pPr>
      <w:jc w:val="center"/>
    </w:pPr>
    <w:rPr>
      <w:b/>
      <w:sz w:val="24"/>
      <w:szCs w:val="24"/>
      <w:lang w:eastAsia="cs-CZ"/>
    </w:rPr>
  </w:style>
  <w:style w:type="paragraph" w:customStyle="1" w:styleId="VZN1">
    <w:name w:val="VZN 1"/>
    <w:basedOn w:val="Normlny"/>
    <w:link w:val="VZN1Char"/>
    <w:qFormat/>
    <w:rsid w:val="00B45C05"/>
    <w:pPr>
      <w:numPr>
        <w:numId w:val="1"/>
      </w:numPr>
      <w:jc w:val="both"/>
    </w:pPr>
    <w:rPr>
      <w:sz w:val="24"/>
      <w:szCs w:val="24"/>
      <w:lang w:eastAsia="cs-CZ"/>
    </w:rPr>
  </w:style>
  <w:style w:type="paragraph" w:customStyle="1" w:styleId="VZNa">
    <w:name w:val="VZN a"/>
    <w:basedOn w:val="Normlny"/>
    <w:qFormat/>
    <w:rsid w:val="00B45C05"/>
    <w:pPr>
      <w:numPr>
        <w:ilvl w:val="1"/>
        <w:numId w:val="1"/>
      </w:numPr>
      <w:tabs>
        <w:tab w:val="left" w:pos="964"/>
      </w:tabs>
      <w:autoSpaceDE w:val="0"/>
      <w:autoSpaceDN w:val="0"/>
      <w:adjustRightInd w:val="0"/>
      <w:jc w:val="both"/>
    </w:pPr>
    <w:rPr>
      <w:snapToGrid w:val="0"/>
      <w:sz w:val="24"/>
      <w:szCs w:val="24"/>
      <w:lang w:val="sk-SK" w:eastAsia="cs-CZ"/>
    </w:rPr>
  </w:style>
  <w:style w:type="paragraph" w:customStyle="1" w:styleId="VZNI">
    <w:name w:val="VZN I"/>
    <w:basedOn w:val="Normlny"/>
    <w:qFormat/>
    <w:rsid w:val="00B45C05"/>
    <w:pPr>
      <w:widowControl w:val="0"/>
      <w:numPr>
        <w:ilvl w:val="2"/>
        <w:numId w:val="1"/>
      </w:numPr>
      <w:tabs>
        <w:tab w:val="left" w:pos="1531"/>
      </w:tabs>
      <w:jc w:val="both"/>
    </w:pPr>
    <w:rPr>
      <w:snapToGrid w:val="0"/>
      <w:sz w:val="24"/>
      <w:szCs w:val="24"/>
      <w:lang w:val="sk-SK" w:eastAsia="cs-CZ"/>
    </w:rPr>
  </w:style>
  <w:style w:type="character" w:customStyle="1" w:styleId="VZNChar">
    <w:name w:val="VZN § Char"/>
    <w:link w:val="VZN"/>
    <w:rsid w:val="00B45C05"/>
    <w:rPr>
      <w:b/>
      <w:sz w:val="24"/>
      <w:szCs w:val="24"/>
      <w:lang w:eastAsia="cs-CZ"/>
    </w:rPr>
  </w:style>
  <w:style w:type="character" w:customStyle="1" w:styleId="VZN1Char">
    <w:name w:val="VZN 1 Char"/>
    <w:link w:val="VZN1"/>
    <w:rsid w:val="00B45C05"/>
    <w:rPr>
      <w:sz w:val="24"/>
      <w:szCs w:val="24"/>
      <w:lang w:val="pl-PL" w:eastAsia="cs-CZ"/>
    </w:rPr>
  </w:style>
  <w:style w:type="paragraph" w:customStyle="1" w:styleId="nazacatekleft">
    <w:name w:val="_na_zacatek_left"/>
    <w:rsid w:val="00CF58C2"/>
    <w:pPr>
      <w:widowControl w:val="0"/>
      <w:suppressAutoHyphens/>
      <w:autoSpaceDN w:val="0"/>
      <w:spacing w:before="60" w:after="60"/>
      <w:jc w:val="both"/>
      <w:textAlignment w:val="baseline"/>
    </w:pPr>
    <w:rPr>
      <w:rFonts w:eastAsia="Lucida Sans Unicode" w:cs="Tahoma"/>
      <w:color w:val="000000"/>
      <w:kern w:val="3"/>
      <w:lang w:val="en-US" w:eastAsia="en-US" w:bidi="hi-IN"/>
    </w:rPr>
  </w:style>
  <w:style w:type="paragraph" w:customStyle="1" w:styleId="nadpis10">
    <w:name w:val="_nadpis1"/>
    <w:basedOn w:val="Normlny"/>
    <w:rsid w:val="00CF58C2"/>
    <w:pPr>
      <w:keepNext/>
      <w:widowControl w:val="0"/>
      <w:suppressAutoHyphens/>
      <w:autoSpaceDN w:val="0"/>
      <w:spacing w:before="120" w:after="120"/>
      <w:jc w:val="center"/>
      <w:textAlignment w:val="baseline"/>
    </w:pPr>
    <w:rPr>
      <w:b/>
      <w:bCs/>
      <w:kern w:val="3"/>
      <w:sz w:val="22"/>
      <w:szCs w:val="22"/>
      <w:lang w:val="sk-SK" w:eastAsia="sk-SK" w:bidi="hi-IN"/>
    </w:rPr>
  </w:style>
  <w:style w:type="paragraph" w:customStyle="1" w:styleId="odsad">
    <w:name w:val="_odsad"/>
    <w:basedOn w:val="Normlny"/>
    <w:rsid w:val="00CF58C2"/>
    <w:pPr>
      <w:widowControl w:val="0"/>
      <w:tabs>
        <w:tab w:val="left" w:pos="567"/>
      </w:tabs>
      <w:suppressAutoHyphens/>
      <w:autoSpaceDN w:val="0"/>
      <w:spacing w:before="60" w:after="60" w:line="200" w:lineRule="atLeast"/>
      <w:ind w:left="567" w:hanging="567"/>
      <w:jc w:val="both"/>
      <w:textAlignment w:val="baseline"/>
    </w:pPr>
    <w:rPr>
      <w:rFonts w:eastAsia="Lucida Sans Unicode" w:cs="Tahoma"/>
      <w:kern w:val="3"/>
      <w:lang w:val="en-US" w:eastAsia="en-US" w:bidi="hi-IN"/>
    </w:rPr>
  </w:style>
  <w:style w:type="paragraph" w:customStyle="1" w:styleId="bodytext">
    <w:name w:val="_body_text"/>
    <w:rsid w:val="00CF58C2"/>
    <w:pPr>
      <w:widowControl w:val="0"/>
      <w:suppressAutoHyphens/>
      <w:autoSpaceDN w:val="0"/>
      <w:spacing w:before="60" w:after="60"/>
      <w:ind w:firstLine="567"/>
      <w:jc w:val="both"/>
      <w:textAlignment w:val="baseline"/>
    </w:pPr>
    <w:rPr>
      <w:rFonts w:eastAsia="Lucida Sans Unicode" w:cs="Tahoma"/>
      <w:kern w:val="3"/>
      <w:lang w:bidi="hi-IN"/>
    </w:rPr>
  </w:style>
  <w:style w:type="character" w:customStyle="1" w:styleId="Nadpis1Char">
    <w:name w:val="Nadpis 1 Char"/>
    <w:basedOn w:val="Predvolenpsmoodseku"/>
    <w:link w:val="Nadpis1"/>
    <w:rsid w:val="000277F1"/>
    <w:rPr>
      <w:b/>
      <w:bCs/>
      <w:spacing w:val="20"/>
      <w:sz w:val="28"/>
      <w:szCs w:val="28"/>
      <w:lang w:val="pl-PL" w:eastAsia="pl-PL"/>
    </w:rPr>
  </w:style>
  <w:style w:type="character" w:customStyle="1" w:styleId="ZkladntextChar">
    <w:name w:val="Základný text Char"/>
    <w:basedOn w:val="Predvolenpsmoodseku"/>
    <w:link w:val="Zkladntext"/>
    <w:semiHidden/>
    <w:rsid w:val="000277F1"/>
    <w:rPr>
      <w:sz w:val="24"/>
      <w:szCs w:val="24"/>
      <w:lang w:val="pl-PL" w:eastAsia="pl-PL"/>
    </w:rPr>
  </w:style>
  <w:style w:type="character" w:customStyle="1" w:styleId="Nadpis2Char">
    <w:name w:val="Nadpis 2 Char"/>
    <w:basedOn w:val="Predvolenpsmoodseku"/>
    <w:link w:val="Nadpis2"/>
    <w:rsid w:val="000277F1"/>
    <w:rPr>
      <w:i/>
      <w:iCs/>
      <w:sz w:val="24"/>
      <w:szCs w:val="24"/>
      <w:lang w:val="pl-PL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85F5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95299"/>
    <w:rPr>
      <w:lang w:val="pl-PL" w:eastAsia="pl-PL"/>
    </w:rPr>
  </w:style>
  <w:style w:type="character" w:styleId="Odkaznakomentr">
    <w:name w:val="annotation reference"/>
    <w:basedOn w:val="Predvolenpsmoodseku"/>
    <w:uiPriority w:val="99"/>
    <w:semiHidden/>
    <w:unhideWhenUsed/>
    <w:rsid w:val="004952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95299"/>
  </w:style>
  <w:style w:type="character" w:customStyle="1" w:styleId="TextkomentraChar">
    <w:name w:val="Text komentára Char"/>
    <w:basedOn w:val="Predvolenpsmoodseku"/>
    <w:link w:val="Textkomentra"/>
    <w:uiPriority w:val="99"/>
    <w:rsid w:val="00495299"/>
    <w:rPr>
      <w:lang w:val="pl-PL" w:eastAsia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52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5299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.argalas2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2014</PublishDate>
  <Abstract/>
  <CompanyAddress>                   Chodník pre chodcov – Podbiel - Ulica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8EED54-E56B-4EFC-A256-9AF8C1C9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>Chodník pre chodcov – Podbiel - Ulica</vt:lpstr>
      <vt:lpstr>Załącznik nr</vt:lpstr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Segetova</cp:lastModifiedBy>
  <cp:revision>3</cp:revision>
  <cp:lastPrinted>2023-04-06T10:14:00Z</cp:lastPrinted>
  <dcterms:created xsi:type="dcterms:W3CDTF">2023-04-06T08:35:00Z</dcterms:created>
  <dcterms:modified xsi:type="dcterms:W3CDTF">2023-04-06T12:16:00Z</dcterms:modified>
</cp:coreProperties>
</file>